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16" w:rsidRDefault="00F308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6031589" cy="8953168"/>
            <wp:effectExtent l="19050" t="0" r="7261" b="0"/>
            <wp:docPr id="1" name="Рисунок 1" descr="C:\Users\Учитель\Desktop\Новая папка (2)\_20210517_13524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 (2)\_20210517_135245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95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BA" w:rsidRDefault="00EA3EBA" w:rsidP="00E90026">
      <w:pPr>
        <w:spacing w:after="0" w:line="240" w:lineRule="auto"/>
        <w:rPr>
          <w:rFonts w:ascii="Times New Roman" w:hAnsi="Times New Roman"/>
          <w:sz w:val="24"/>
        </w:rPr>
      </w:pPr>
    </w:p>
    <w:p w:rsidR="00430191" w:rsidRDefault="00430191" w:rsidP="008E31A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365A7" w:rsidRPr="007365A7" w:rsidRDefault="007365A7" w:rsidP="008E31A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916" w:rsidRDefault="003A2916" w:rsidP="008E31A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25F3B">
        <w:rPr>
          <w:rFonts w:ascii="Times New Roman" w:hAnsi="Times New Roman"/>
          <w:sz w:val="24"/>
        </w:rPr>
        <w:t>Оглавление</w:t>
      </w:r>
    </w:p>
    <w:tbl>
      <w:tblPr>
        <w:tblW w:w="9636" w:type="dxa"/>
        <w:tblLook w:val="04A0"/>
      </w:tblPr>
      <w:tblGrid>
        <w:gridCol w:w="9180"/>
        <w:gridCol w:w="456"/>
      </w:tblGrid>
      <w:tr w:rsidR="004A6955" w:rsidRPr="004941BA" w:rsidTr="00DD5638">
        <w:tc>
          <w:tcPr>
            <w:tcW w:w="9180" w:type="dxa"/>
          </w:tcPr>
          <w:p w:rsidR="004941BA" w:rsidRPr="004941BA" w:rsidRDefault="004941BA" w:rsidP="004941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41BA">
              <w:rPr>
                <w:rFonts w:ascii="Times New Roman" w:hAnsi="Times New Roman"/>
                <w:sz w:val="24"/>
              </w:rPr>
              <w:t>Раздел 1. Общие положения……………………………………………………</w:t>
            </w:r>
            <w:r w:rsidR="005F2724">
              <w:rPr>
                <w:rFonts w:ascii="Times New Roman" w:hAnsi="Times New Roman"/>
                <w:sz w:val="24"/>
              </w:rPr>
              <w:t>……...</w:t>
            </w:r>
            <w:r w:rsidR="0090101C">
              <w:rPr>
                <w:rFonts w:ascii="Times New Roman" w:hAnsi="Times New Roman"/>
                <w:sz w:val="24"/>
              </w:rPr>
              <w:t>..........</w:t>
            </w:r>
          </w:p>
        </w:tc>
        <w:tc>
          <w:tcPr>
            <w:tcW w:w="456" w:type="dxa"/>
          </w:tcPr>
          <w:p w:rsidR="004941BA" w:rsidRPr="004941BA" w:rsidRDefault="004941BA" w:rsidP="00494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41B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4A6955" w:rsidRPr="004941BA" w:rsidTr="00DD5638">
        <w:tc>
          <w:tcPr>
            <w:tcW w:w="9180" w:type="dxa"/>
          </w:tcPr>
          <w:p w:rsidR="004941BA" w:rsidRPr="004941BA" w:rsidRDefault="004941BA" w:rsidP="004941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41BA">
              <w:rPr>
                <w:rFonts w:ascii="Times New Roman" w:hAnsi="Times New Roman"/>
                <w:sz w:val="24"/>
              </w:rPr>
              <w:t>Раздел 2. Трудовой договор……………………………………………………</w:t>
            </w:r>
            <w:r w:rsidR="005F2724">
              <w:rPr>
                <w:rFonts w:ascii="Times New Roman" w:hAnsi="Times New Roman"/>
                <w:sz w:val="24"/>
              </w:rPr>
              <w:t>………</w:t>
            </w:r>
            <w:r w:rsidR="0090101C">
              <w:rPr>
                <w:rFonts w:ascii="Times New Roman" w:hAnsi="Times New Roman"/>
                <w:sz w:val="24"/>
              </w:rPr>
              <w:t>…….</w:t>
            </w:r>
          </w:p>
        </w:tc>
        <w:tc>
          <w:tcPr>
            <w:tcW w:w="456" w:type="dxa"/>
          </w:tcPr>
          <w:p w:rsidR="004941BA" w:rsidRPr="004941BA" w:rsidRDefault="004941BA" w:rsidP="00494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41BA">
              <w:rPr>
                <w:rFonts w:ascii="Times New Roman" w:hAnsi="Times New Roman"/>
                <w:sz w:val="24"/>
              </w:rPr>
              <w:t>4</w:t>
            </w:r>
          </w:p>
        </w:tc>
      </w:tr>
      <w:tr w:rsidR="004A6955" w:rsidRPr="004941BA" w:rsidTr="00DD5638">
        <w:tc>
          <w:tcPr>
            <w:tcW w:w="9180" w:type="dxa"/>
          </w:tcPr>
          <w:p w:rsidR="004941BA" w:rsidRPr="004941BA" w:rsidRDefault="004941BA" w:rsidP="004941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41BA">
              <w:rPr>
                <w:rFonts w:ascii="Times New Roman" w:hAnsi="Times New Roman"/>
                <w:sz w:val="24"/>
              </w:rPr>
              <w:t>Раздел 3. Профессиональная подготовка, переподготовка и повышение квалификации работников</w:t>
            </w:r>
            <w:r w:rsidR="00620839">
              <w:rPr>
                <w:rFonts w:ascii="Times New Roman" w:hAnsi="Times New Roman"/>
                <w:sz w:val="24"/>
              </w:rPr>
              <w:t>……………………………………………………..</w:t>
            </w:r>
            <w:r w:rsidR="005F2724">
              <w:rPr>
                <w:rFonts w:ascii="Times New Roman" w:hAnsi="Times New Roman"/>
                <w:sz w:val="24"/>
              </w:rPr>
              <w:t>.........................</w:t>
            </w:r>
            <w:r w:rsidR="0090101C">
              <w:rPr>
                <w:rFonts w:ascii="Times New Roman" w:hAnsi="Times New Roman"/>
                <w:sz w:val="24"/>
              </w:rPr>
              <w:t>.....................</w:t>
            </w:r>
          </w:p>
        </w:tc>
        <w:tc>
          <w:tcPr>
            <w:tcW w:w="456" w:type="dxa"/>
          </w:tcPr>
          <w:p w:rsidR="00620839" w:rsidRDefault="00620839" w:rsidP="00494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941BA" w:rsidRPr="004941BA" w:rsidRDefault="00620839" w:rsidP="00494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A6955" w:rsidRPr="004941BA" w:rsidTr="00DD5638">
        <w:tc>
          <w:tcPr>
            <w:tcW w:w="9180" w:type="dxa"/>
          </w:tcPr>
          <w:p w:rsidR="004941BA" w:rsidRPr="004941BA" w:rsidRDefault="004941BA" w:rsidP="004941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41BA">
              <w:rPr>
                <w:rFonts w:ascii="Times New Roman" w:hAnsi="Times New Roman"/>
                <w:sz w:val="24"/>
              </w:rPr>
              <w:t>Раздел 4. Высвобождение работников и содействие их трудоустройству</w:t>
            </w:r>
            <w:r w:rsidR="00620839">
              <w:rPr>
                <w:rFonts w:ascii="Times New Roman" w:hAnsi="Times New Roman"/>
                <w:sz w:val="24"/>
              </w:rPr>
              <w:t>…</w:t>
            </w:r>
            <w:r w:rsidR="005F2724">
              <w:rPr>
                <w:rFonts w:ascii="Times New Roman" w:hAnsi="Times New Roman"/>
                <w:sz w:val="24"/>
              </w:rPr>
              <w:t>………</w:t>
            </w:r>
            <w:r w:rsidR="0090101C">
              <w:rPr>
                <w:rFonts w:ascii="Times New Roman" w:hAnsi="Times New Roman"/>
                <w:sz w:val="24"/>
              </w:rPr>
              <w:t>……..</w:t>
            </w:r>
          </w:p>
        </w:tc>
        <w:tc>
          <w:tcPr>
            <w:tcW w:w="456" w:type="dxa"/>
          </w:tcPr>
          <w:p w:rsidR="004941BA" w:rsidRPr="004941BA" w:rsidRDefault="00620839" w:rsidP="00494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A6955" w:rsidRPr="004941BA" w:rsidTr="00DD5638">
        <w:tc>
          <w:tcPr>
            <w:tcW w:w="9180" w:type="dxa"/>
          </w:tcPr>
          <w:p w:rsidR="004941BA" w:rsidRPr="004941BA" w:rsidRDefault="004941BA" w:rsidP="004941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41BA">
              <w:rPr>
                <w:rFonts w:ascii="Times New Roman" w:hAnsi="Times New Roman"/>
                <w:sz w:val="24"/>
              </w:rPr>
              <w:t>Раздел 5. Рабочее время и время отдыха</w:t>
            </w:r>
            <w:r w:rsidR="00157AB9">
              <w:rPr>
                <w:rFonts w:ascii="Times New Roman" w:hAnsi="Times New Roman"/>
                <w:sz w:val="24"/>
              </w:rPr>
              <w:t>……………………………………...</w:t>
            </w:r>
            <w:r w:rsidR="005F2724">
              <w:rPr>
                <w:rFonts w:ascii="Times New Roman" w:hAnsi="Times New Roman"/>
                <w:sz w:val="24"/>
              </w:rPr>
              <w:t>............</w:t>
            </w:r>
            <w:r w:rsidR="0090101C">
              <w:rPr>
                <w:rFonts w:ascii="Times New Roman" w:hAnsi="Times New Roman"/>
                <w:sz w:val="24"/>
              </w:rPr>
              <w:t>.........</w:t>
            </w:r>
          </w:p>
        </w:tc>
        <w:tc>
          <w:tcPr>
            <w:tcW w:w="456" w:type="dxa"/>
          </w:tcPr>
          <w:p w:rsidR="004941BA" w:rsidRPr="004941BA" w:rsidRDefault="00157AB9" w:rsidP="00494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4A6955" w:rsidRPr="004941BA" w:rsidTr="00DD5638">
        <w:tc>
          <w:tcPr>
            <w:tcW w:w="9180" w:type="dxa"/>
          </w:tcPr>
          <w:p w:rsidR="004941BA" w:rsidRPr="004941BA" w:rsidRDefault="004941BA" w:rsidP="004941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41BA">
              <w:rPr>
                <w:rFonts w:ascii="Times New Roman" w:hAnsi="Times New Roman"/>
                <w:sz w:val="24"/>
              </w:rPr>
              <w:t>Раздел 6. Оплата и нормирование труда</w:t>
            </w:r>
            <w:r w:rsidR="00157AB9">
              <w:rPr>
                <w:rFonts w:ascii="Times New Roman" w:hAnsi="Times New Roman"/>
                <w:sz w:val="24"/>
              </w:rPr>
              <w:t>………………………………………</w:t>
            </w:r>
            <w:r w:rsidR="005F2724">
              <w:rPr>
                <w:rFonts w:ascii="Times New Roman" w:hAnsi="Times New Roman"/>
                <w:sz w:val="24"/>
              </w:rPr>
              <w:t>………</w:t>
            </w:r>
            <w:r w:rsidR="0090101C">
              <w:rPr>
                <w:rFonts w:ascii="Times New Roman" w:hAnsi="Times New Roman"/>
                <w:sz w:val="24"/>
              </w:rPr>
              <w:t>…….</w:t>
            </w:r>
          </w:p>
        </w:tc>
        <w:tc>
          <w:tcPr>
            <w:tcW w:w="456" w:type="dxa"/>
          </w:tcPr>
          <w:p w:rsidR="004941BA" w:rsidRPr="004941BA" w:rsidRDefault="00B03FE6" w:rsidP="00494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4A6955" w:rsidRPr="004941BA" w:rsidTr="00DD5638">
        <w:tc>
          <w:tcPr>
            <w:tcW w:w="9180" w:type="dxa"/>
          </w:tcPr>
          <w:p w:rsidR="004941BA" w:rsidRPr="004941BA" w:rsidRDefault="004941BA" w:rsidP="004941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41BA">
              <w:rPr>
                <w:rFonts w:ascii="Times New Roman" w:hAnsi="Times New Roman"/>
                <w:sz w:val="24"/>
              </w:rPr>
              <w:t>Раздел 7. Гарантии и компенсации</w:t>
            </w:r>
            <w:r w:rsidR="00086458">
              <w:rPr>
                <w:rFonts w:ascii="Times New Roman" w:hAnsi="Times New Roman"/>
                <w:sz w:val="24"/>
              </w:rPr>
              <w:t>……………………………………………</w:t>
            </w:r>
            <w:r w:rsidR="005F2724">
              <w:rPr>
                <w:rFonts w:ascii="Times New Roman" w:hAnsi="Times New Roman"/>
                <w:sz w:val="24"/>
              </w:rPr>
              <w:t>………</w:t>
            </w:r>
            <w:r w:rsidR="0090101C">
              <w:rPr>
                <w:rFonts w:ascii="Times New Roman" w:hAnsi="Times New Roman"/>
                <w:sz w:val="24"/>
              </w:rPr>
              <w:t>……..</w:t>
            </w:r>
            <w:r w:rsidRPr="004941B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56" w:type="dxa"/>
          </w:tcPr>
          <w:p w:rsidR="004941BA" w:rsidRPr="004941BA" w:rsidRDefault="00086458" w:rsidP="00494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4A6955" w:rsidRPr="004941BA" w:rsidTr="00DD5638">
        <w:tc>
          <w:tcPr>
            <w:tcW w:w="9180" w:type="dxa"/>
          </w:tcPr>
          <w:p w:rsidR="004941BA" w:rsidRPr="004941BA" w:rsidRDefault="004941BA" w:rsidP="004941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41BA">
              <w:rPr>
                <w:rFonts w:ascii="Times New Roman" w:hAnsi="Times New Roman"/>
                <w:sz w:val="24"/>
              </w:rPr>
              <w:t>Раздел 8. Охрана труда и здоровья</w:t>
            </w:r>
            <w:r w:rsidR="00086458">
              <w:rPr>
                <w:rFonts w:ascii="Times New Roman" w:hAnsi="Times New Roman"/>
                <w:sz w:val="24"/>
              </w:rPr>
              <w:t>……………………………………………</w:t>
            </w:r>
            <w:r w:rsidR="005F2724">
              <w:rPr>
                <w:rFonts w:ascii="Times New Roman" w:hAnsi="Times New Roman"/>
                <w:sz w:val="24"/>
              </w:rPr>
              <w:t>………</w:t>
            </w:r>
            <w:r w:rsidR="0090101C">
              <w:rPr>
                <w:rFonts w:ascii="Times New Roman" w:hAnsi="Times New Roman"/>
                <w:sz w:val="24"/>
              </w:rPr>
              <w:t>……..</w:t>
            </w:r>
          </w:p>
        </w:tc>
        <w:tc>
          <w:tcPr>
            <w:tcW w:w="456" w:type="dxa"/>
          </w:tcPr>
          <w:p w:rsidR="004941BA" w:rsidRPr="004941BA" w:rsidRDefault="005731E5" w:rsidP="00494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4941BA" w:rsidRPr="004941BA" w:rsidTr="00DD5638">
        <w:tc>
          <w:tcPr>
            <w:tcW w:w="9180" w:type="dxa"/>
          </w:tcPr>
          <w:p w:rsidR="004941BA" w:rsidRPr="0039089B" w:rsidRDefault="004941BA" w:rsidP="003908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1BA">
              <w:rPr>
                <w:rFonts w:ascii="Times New Roman" w:hAnsi="Times New Roman"/>
                <w:sz w:val="24"/>
              </w:rPr>
              <w:t xml:space="preserve">Раздел 9. </w:t>
            </w:r>
            <w:r w:rsidR="0039089B" w:rsidRPr="009709A2">
              <w:rPr>
                <w:rFonts w:ascii="Times New Roman" w:hAnsi="Times New Roman"/>
                <w:sz w:val="24"/>
                <w:szCs w:val="24"/>
              </w:rPr>
              <w:t>Обеспечение прав и гарантий деятельности</w:t>
            </w:r>
            <w:r w:rsidR="0090101C">
              <w:rPr>
                <w:rFonts w:ascii="Times New Roman" w:hAnsi="Times New Roman"/>
                <w:sz w:val="24"/>
              </w:rPr>
              <w:t>…………………</w:t>
            </w:r>
            <w:r w:rsidR="0039089B">
              <w:rPr>
                <w:rFonts w:ascii="Times New Roman" w:hAnsi="Times New Roman"/>
                <w:sz w:val="24"/>
              </w:rPr>
              <w:t>……</w:t>
            </w:r>
            <w:r w:rsidR="00DD5638">
              <w:rPr>
                <w:rFonts w:ascii="Times New Roman" w:hAnsi="Times New Roman"/>
                <w:sz w:val="24"/>
              </w:rPr>
              <w:t>…</w:t>
            </w:r>
            <w:r w:rsidR="00FC1229">
              <w:rPr>
                <w:rFonts w:ascii="Times New Roman" w:hAnsi="Times New Roman"/>
                <w:sz w:val="24"/>
              </w:rPr>
              <w:t>………….</w:t>
            </w:r>
            <w:r w:rsidR="00DD563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6" w:type="dxa"/>
          </w:tcPr>
          <w:p w:rsidR="004941BA" w:rsidRPr="004941BA" w:rsidRDefault="00200118" w:rsidP="00494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DD5638" w:rsidRPr="004941BA" w:rsidTr="00DD5638">
        <w:trPr>
          <w:trHeight w:val="843"/>
        </w:trPr>
        <w:tc>
          <w:tcPr>
            <w:tcW w:w="9180" w:type="dxa"/>
          </w:tcPr>
          <w:p w:rsidR="00DD5638" w:rsidRPr="0039089B" w:rsidRDefault="00DD5638" w:rsidP="00DD563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41BA">
              <w:rPr>
                <w:rFonts w:ascii="Times New Roman" w:hAnsi="Times New Roman"/>
                <w:sz w:val="24"/>
              </w:rPr>
              <w:t>Раздел 10</w:t>
            </w:r>
            <w:r w:rsidR="007C33AA" w:rsidRPr="007C33AA">
              <w:rPr>
                <w:rFonts w:ascii="Times New Roman" w:hAnsi="Times New Roman"/>
                <w:sz w:val="24"/>
              </w:rPr>
              <w:t>.</w:t>
            </w:r>
            <w:r w:rsidRPr="00101AE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39089B"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39089B"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выполнением Договора, </w:t>
            </w:r>
            <w:r w:rsidR="00FC1229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тветственности сторон………………</w:t>
            </w:r>
            <w:r w:rsidR="00FC1229">
              <w:rPr>
                <w:rFonts w:ascii="Times New Roman" w:hAnsi="Times New Roman"/>
                <w:sz w:val="24"/>
              </w:rPr>
              <w:t>..</w:t>
            </w:r>
          </w:p>
        </w:tc>
        <w:tc>
          <w:tcPr>
            <w:tcW w:w="456" w:type="dxa"/>
          </w:tcPr>
          <w:p w:rsidR="00DD5638" w:rsidRPr="004941BA" w:rsidRDefault="00DD5638" w:rsidP="00200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00118"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4941BA" w:rsidRPr="00D25F3B" w:rsidRDefault="004941BA" w:rsidP="004941B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916" w:rsidRDefault="003A2916">
      <w:pPr>
        <w:rPr>
          <w:rFonts w:ascii="Times New Roman" w:hAnsi="Times New Roman"/>
          <w:sz w:val="24"/>
        </w:rPr>
      </w:pPr>
    </w:p>
    <w:p w:rsidR="003A2916" w:rsidRDefault="003A2916">
      <w:pPr>
        <w:rPr>
          <w:rFonts w:ascii="Times New Roman" w:hAnsi="Times New Roman"/>
          <w:sz w:val="24"/>
        </w:rPr>
      </w:pPr>
    </w:p>
    <w:p w:rsidR="003A2916" w:rsidRDefault="003A2916">
      <w:pPr>
        <w:rPr>
          <w:rFonts w:ascii="Times New Roman" w:hAnsi="Times New Roman"/>
          <w:sz w:val="24"/>
        </w:rPr>
      </w:pPr>
    </w:p>
    <w:p w:rsidR="003A2916" w:rsidRDefault="003A2916">
      <w:pPr>
        <w:rPr>
          <w:rFonts w:ascii="Times New Roman" w:hAnsi="Times New Roman"/>
          <w:sz w:val="24"/>
        </w:rPr>
      </w:pPr>
    </w:p>
    <w:p w:rsidR="003A2916" w:rsidRDefault="003A2916">
      <w:pPr>
        <w:rPr>
          <w:rFonts w:ascii="Times New Roman" w:hAnsi="Times New Roman"/>
          <w:sz w:val="24"/>
        </w:rPr>
      </w:pPr>
    </w:p>
    <w:p w:rsidR="003A2916" w:rsidRDefault="003A2916">
      <w:pPr>
        <w:rPr>
          <w:rFonts w:ascii="Times New Roman" w:hAnsi="Times New Roman"/>
          <w:sz w:val="24"/>
        </w:rPr>
      </w:pPr>
    </w:p>
    <w:p w:rsidR="003A2916" w:rsidRDefault="003A2916">
      <w:pPr>
        <w:rPr>
          <w:rFonts w:ascii="Times New Roman" w:hAnsi="Times New Roman"/>
          <w:sz w:val="24"/>
        </w:rPr>
      </w:pPr>
    </w:p>
    <w:p w:rsidR="003A2916" w:rsidRDefault="003A2916">
      <w:pPr>
        <w:rPr>
          <w:rFonts w:ascii="Times New Roman" w:hAnsi="Times New Roman"/>
          <w:sz w:val="24"/>
        </w:rPr>
      </w:pPr>
    </w:p>
    <w:p w:rsidR="003A2916" w:rsidRDefault="003A2916">
      <w:pPr>
        <w:rPr>
          <w:rFonts w:ascii="Times New Roman" w:hAnsi="Times New Roman"/>
          <w:sz w:val="24"/>
        </w:rPr>
      </w:pPr>
    </w:p>
    <w:p w:rsidR="003A2916" w:rsidRDefault="003A2916">
      <w:pPr>
        <w:rPr>
          <w:rFonts w:ascii="Times New Roman" w:hAnsi="Times New Roman"/>
          <w:sz w:val="24"/>
        </w:rPr>
      </w:pPr>
    </w:p>
    <w:p w:rsidR="003A2916" w:rsidRDefault="003A2916">
      <w:pPr>
        <w:rPr>
          <w:rFonts w:ascii="Times New Roman" w:hAnsi="Times New Roman"/>
          <w:sz w:val="24"/>
        </w:rPr>
      </w:pPr>
    </w:p>
    <w:p w:rsidR="003A2916" w:rsidRDefault="003A2916">
      <w:pPr>
        <w:rPr>
          <w:rFonts w:ascii="Times New Roman" w:hAnsi="Times New Roman"/>
          <w:sz w:val="24"/>
        </w:rPr>
      </w:pPr>
    </w:p>
    <w:p w:rsidR="003A2916" w:rsidRDefault="003A2916">
      <w:pPr>
        <w:rPr>
          <w:rFonts w:ascii="Times New Roman" w:hAnsi="Times New Roman"/>
          <w:sz w:val="24"/>
        </w:rPr>
      </w:pPr>
    </w:p>
    <w:p w:rsidR="003A2916" w:rsidRDefault="003A2916">
      <w:pPr>
        <w:rPr>
          <w:rFonts w:ascii="Times New Roman" w:hAnsi="Times New Roman"/>
          <w:sz w:val="24"/>
        </w:rPr>
      </w:pPr>
    </w:p>
    <w:p w:rsidR="003A2916" w:rsidRDefault="003A2916">
      <w:pPr>
        <w:rPr>
          <w:rFonts w:ascii="Times New Roman" w:hAnsi="Times New Roman"/>
          <w:sz w:val="24"/>
        </w:rPr>
      </w:pPr>
    </w:p>
    <w:p w:rsidR="003A2916" w:rsidRDefault="003A2916">
      <w:pPr>
        <w:rPr>
          <w:rFonts w:ascii="Times New Roman" w:hAnsi="Times New Roman"/>
          <w:sz w:val="24"/>
        </w:rPr>
      </w:pPr>
    </w:p>
    <w:p w:rsidR="003A2916" w:rsidRDefault="003A2916">
      <w:pPr>
        <w:rPr>
          <w:rFonts w:ascii="Times New Roman" w:hAnsi="Times New Roman"/>
          <w:sz w:val="24"/>
        </w:rPr>
      </w:pPr>
    </w:p>
    <w:p w:rsidR="00292C44" w:rsidRDefault="00292C44">
      <w:pPr>
        <w:rPr>
          <w:rFonts w:ascii="Times New Roman" w:hAnsi="Times New Roman"/>
          <w:sz w:val="24"/>
        </w:rPr>
      </w:pPr>
    </w:p>
    <w:p w:rsidR="003A2916" w:rsidRPr="00900368" w:rsidRDefault="00E90026" w:rsidP="00EE7C9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 w:rsidR="003A2916" w:rsidRPr="00900368">
        <w:rPr>
          <w:rFonts w:ascii="Times New Roman" w:hAnsi="Times New Roman"/>
          <w:b/>
          <w:sz w:val="24"/>
        </w:rPr>
        <w:lastRenderedPageBreak/>
        <w:t>Раздел 1. Общие положения.</w:t>
      </w:r>
    </w:p>
    <w:p w:rsidR="003A2916" w:rsidRDefault="003A2916" w:rsidP="0057602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коллективный договор заключен между работодателем в лице директора школы и работниками и является правовым актом, регулирующим социально-трудовые отношения в муниципальном образовательном учреждении Новоберезовской средней общеобразовательной школе им. С.А. Маркидонова</w:t>
      </w:r>
    </w:p>
    <w:p w:rsidR="003A2916" w:rsidRDefault="003A2916" w:rsidP="00D25F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Коллективный договор заключен в соответствии с трудовым кодексом РФ от 21.12.200</w:t>
      </w:r>
      <w:r w:rsidR="007365A7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г. (далее – ТК РФ), иными законодательными нормативными правовыми актами 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</w:t>
      </w:r>
      <w:r w:rsidR="007707C8">
        <w:rPr>
          <w:rFonts w:ascii="Times New Roman" w:hAnsi="Times New Roman"/>
          <w:sz w:val="24"/>
        </w:rPr>
        <w:t>зовательного у</w:t>
      </w:r>
      <w:r w:rsidR="007707C8">
        <w:rPr>
          <w:rFonts w:ascii="Times New Roman" w:hAnsi="Times New Roman"/>
          <w:sz w:val="24"/>
        </w:rPr>
        <w:t>ч</w:t>
      </w:r>
      <w:r w:rsidR="007707C8">
        <w:rPr>
          <w:rFonts w:ascii="Times New Roman" w:hAnsi="Times New Roman"/>
          <w:sz w:val="24"/>
        </w:rPr>
        <w:t>реждения (далее</w:t>
      </w:r>
      <w:r w:rsidR="00EA3EBA">
        <w:rPr>
          <w:rFonts w:ascii="Times New Roman" w:hAnsi="Times New Roman"/>
          <w:sz w:val="24"/>
        </w:rPr>
        <w:t xml:space="preserve"> </w:t>
      </w:r>
      <w:r w:rsidR="007707C8">
        <w:rPr>
          <w:rFonts w:ascii="Times New Roman" w:hAnsi="Times New Roman"/>
          <w:sz w:val="24"/>
        </w:rPr>
        <w:t>-</w:t>
      </w:r>
      <w:r w:rsidR="00EA3EB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учреждение) и установлению дополнительных социально- эконом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ческих, правовых и профессиональных гарантий, льгот и преимуществ для работников, а также по созданию более благоприятных условий</w:t>
      </w:r>
      <w:proofErr w:type="gramEnd"/>
      <w:r>
        <w:rPr>
          <w:rFonts w:ascii="Times New Roman" w:hAnsi="Times New Roman"/>
          <w:sz w:val="24"/>
        </w:rPr>
        <w:t xml:space="preserve"> труда по сравнению с установле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ными законами, иными нормативными правовыми актами, отраслевым тарифным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глашением, региональным и территориальным соглашениями.</w:t>
      </w:r>
    </w:p>
    <w:p w:rsidR="003A2916" w:rsidRDefault="003A2916" w:rsidP="00D25F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Сторонами коллективного договора являются: работники учреждения, являющиеся чл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нами Профсоюза работников народного</w:t>
      </w:r>
      <w:r w:rsidR="00CC6632">
        <w:rPr>
          <w:rFonts w:ascii="Times New Roman" w:hAnsi="Times New Roman"/>
          <w:sz w:val="24"/>
        </w:rPr>
        <w:t xml:space="preserve"> образования и науки РФ (</w:t>
      </w:r>
      <w:proofErr w:type="spellStart"/>
      <w:r w:rsidR="00CC6632">
        <w:rPr>
          <w:rFonts w:ascii="Times New Roman" w:hAnsi="Times New Roman"/>
          <w:sz w:val="24"/>
        </w:rPr>
        <w:t>далее-</w:t>
      </w:r>
      <w:r>
        <w:rPr>
          <w:rFonts w:ascii="Times New Roman" w:hAnsi="Times New Roman"/>
          <w:sz w:val="24"/>
        </w:rPr>
        <w:t>Профком</w:t>
      </w:r>
      <w:proofErr w:type="spellEnd"/>
      <w:r>
        <w:rPr>
          <w:rFonts w:ascii="Times New Roman" w:hAnsi="Times New Roman"/>
          <w:sz w:val="24"/>
        </w:rPr>
        <w:t>) раб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тодатель  в лице его представител</w:t>
      </w:r>
      <w:proofErr w:type="gramStart"/>
      <w:r>
        <w:rPr>
          <w:rFonts w:ascii="Times New Roman" w:hAnsi="Times New Roman"/>
          <w:sz w:val="24"/>
        </w:rPr>
        <w:t>я-</w:t>
      </w:r>
      <w:proofErr w:type="gramEnd"/>
      <w:r>
        <w:rPr>
          <w:rFonts w:ascii="Times New Roman" w:hAnsi="Times New Roman"/>
          <w:sz w:val="24"/>
        </w:rPr>
        <w:t xml:space="preserve"> директора школы.</w:t>
      </w:r>
    </w:p>
    <w:p w:rsidR="003A2916" w:rsidRDefault="003A2916" w:rsidP="00D25F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Работники</w:t>
      </w:r>
      <w:proofErr w:type="gramEnd"/>
      <w:r>
        <w:rPr>
          <w:rFonts w:ascii="Times New Roman" w:hAnsi="Times New Roman"/>
          <w:sz w:val="24"/>
        </w:rPr>
        <w:t xml:space="preserve"> не являющиеся членами профсоюза, имеют право уполномочить профком представлять их интересы во взаимоотношениях с работодателем (ст. 30,31 ТК РФ).</w:t>
      </w:r>
    </w:p>
    <w:p w:rsidR="003A2916" w:rsidRDefault="003A2916" w:rsidP="00D25F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Действие настоящего коллективного договора распространяется на всех работников у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реждения.</w:t>
      </w:r>
    </w:p>
    <w:p w:rsidR="003A2916" w:rsidRDefault="003A2916" w:rsidP="00D25F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Стороны договорились, </w:t>
      </w:r>
      <w:r w:rsidR="00C82D7A"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то текст коллективного договора должен быть доведен работ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дателем до сведения работников в течение 5 дней после его подписания. Профком об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зуется разъяснять положения коллективного договора, содействовать его реализации.</w:t>
      </w:r>
    </w:p>
    <w:p w:rsidR="003A2916" w:rsidRDefault="003A2916" w:rsidP="00D25F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Коллективный договор сохраняет свое действие в случае изменения наименования у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реждения, расторжения трудового договора с руководителем учреждения.</w:t>
      </w:r>
    </w:p>
    <w:p w:rsidR="003A2916" w:rsidRDefault="003A2916" w:rsidP="00D25F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реорганизации (слиянии, присоединении,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3A2916" w:rsidRDefault="003A2916" w:rsidP="00D25F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3A2916" w:rsidRDefault="003A2916" w:rsidP="00D25F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ликвидации учреждения коллективный договор сохраняет свое действие в теч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всего срока проведения ликвидации.</w:t>
      </w:r>
    </w:p>
    <w:p w:rsidR="003A2916" w:rsidRPr="005B50DC" w:rsidRDefault="003A2916" w:rsidP="00D25F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стать</w:t>
      </w:r>
      <w:r w:rsidR="00BB6761"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sz w:val="24"/>
        </w:rPr>
        <w:t xml:space="preserve"> </w:t>
      </w:r>
      <w:r w:rsidRPr="00F74F5A">
        <w:rPr>
          <w:rFonts w:ascii="Times New Roman" w:hAnsi="Times New Roman"/>
          <w:sz w:val="24"/>
        </w:rPr>
        <w:t>44 ТК РФ.</w:t>
      </w:r>
    </w:p>
    <w:p w:rsidR="003A2916" w:rsidRDefault="003A2916" w:rsidP="00D25F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срока действия коллективного договора ни одна из сторон не вправе 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кратить в одностороннем порядке выполнение принятых на себя обязательств.</w:t>
      </w:r>
    </w:p>
    <w:p w:rsidR="003A2916" w:rsidRDefault="003A2916" w:rsidP="00D25F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3A2916" w:rsidRDefault="003A2916" w:rsidP="00D25F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спорные вопросы по толкованию и реализации положения коллективного дог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вора решаются сторонами.</w:t>
      </w:r>
    </w:p>
    <w:p w:rsidR="003A2916" w:rsidRDefault="003A2916" w:rsidP="00D25F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договор вступает в силу с момента его подписания сторонами. </w:t>
      </w:r>
    </w:p>
    <w:p w:rsidR="003A2916" w:rsidRDefault="003A2916" w:rsidP="00D25F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локальных нормативных актов, содержащих нормы трудового права, при принятии которых работодатель учитывает мнение (прини</w:t>
      </w:r>
      <w:r w:rsidR="00393A69">
        <w:rPr>
          <w:rFonts w:ascii="Times New Roman" w:hAnsi="Times New Roman"/>
          <w:sz w:val="24"/>
        </w:rPr>
        <w:t xml:space="preserve">мает по </w:t>
      </w:r>
      <w:r>
        <w:rPr>
          <w:rFonts w:ascii="Times New Roman" w:hAnsi="Times New Roman"/>
          <w:sz w:val="24"/>
        </w:rPr>
        <w:t>согласованию) про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кома:</w:t>
      </w:r>
    </w:p>
    <w:p w:rsidR="003A2916" w:rsidRDefault="003A2916" w:rsidP="00D25F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внутреннего трудового распорядка;</w:t>
      </w:r>
    </w:p>
    <w:p w:rsidR="003A2916" w:rsidRPr="009E0BDE" w:rsidRDefault="00C47721" w:rsidP="009E0B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об оплате труда;</w:t>
      </w:r>
    </w:p>
    <w:p w:rsidR="00AA1D14" w:rsidRDefault="00AA1D14" w:rsidP="00D25F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должностей;</w:t>
      </w:r>
    </w:p>
    <w:p w:rsidR="00AA1D14" w:rsidRPr="009E0BDE" w:rsidRDefault="00AA1D14" w:rsidP="009E0B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 премировании, доплатах и надбавках стимулирующего характера</w:t>
      </w:r>
      <w:r w:rsidRPr="009E0BDE">
        <w:rPr>
          <w:rFonts w:ascii="Times New Roman" w:hAnsi="Times New Roman"/>
          <w:sz w:val="24"/>
        </w:rPr>
        <w:t>.</w:t>
      </w:r>
    </w:p>
    <w:p w:rsidR="003A2916" w:rsidRDefault="003A2916" w:rsidP="00D25F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определяют следующие формы управления учреждением непосредственно работниками и через профком:</w:t>
      </w:r>
    </w:p>
    <w:p w:rsidR="003A2916" w:rsidRDefault="003A2916" w:rsidP="00D25F3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учет мнения (по согласованию) профкома;</w:t>
      </w:r>
    </w:p>
    <w:p w:rsidR="003A2916" w:rsidRDefault="003A2916" w:rsidP="00D25F3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консультации с работодателем по вопросам принятия локальных нормативных актов;</w:t>
      </w:r>
    </w:p>
    <w:p w:rsidR="003A2916" w:rsidRDefault="003A2916" w:rsidP="00D25F3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получение от работодателя информации по вопросам, непосредственно затрагива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щим интересы работников, а также по вопросам, предусмотренным ст. 53 ТК РФ и по иным вопросам, предусмотренным в настоящем коллективном договоре;</w:t>
      </w:r>
    </w:p>
    <w:p w:rsidR="003A2916" w:rsidRDefault="003A2916" w:rsidP="00D25F3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обсуждение с работодателем вопросов о работе учреждения, внесении предложений по ее совершенствованию;</w:t>
      </w:r>
    </w:p>
    <w:p w:rsidR="003A2916" w:rsidRDefault="003A2916" w:rsidP="00D25F3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участие в разработке и принятии коллективного договора. </w:t>
      </w:r>
    </w:p>
    <w:p w:rsidR="00F74F5A" w:rsidRPr="00900368" w:rsidRDefault="00F74F5A" w:rsidP="00D25F3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74F5A" w:rsidRPr="001218A3" w:rsidRDefault="003A2916" w:rsidP="0057602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218A3">
        <w:rPr>
          <w:rFonts w:ascii="Times New Roman" w:hAnsi="Times New Roman"/>
          <w:b/>
          <w:sz w:val="24"/>
        </w:rPr>
        <w:t>Раздел 2. Трудовой договор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Содержание трудового договора, порядок его заключения, изменения и расторжения определяютс</w:t>
      </w:r>
      <w:r w:rsidR="00393A69">
        <w:rPr>
          <w:rFonts w:ascii="Times New Roman" w:hAnsi="Times New Roman"/>
          <w:sz w:val="24"/>
        </w:rPr>
        <w:t>я в соответствии со статьей 63,</w:t>
      </w:r>
      <w:r>
        <w:rPr>
          <w:rFonts w:ascii="Times New Roman" w:hAnsi="Times New Roman"/>
          <w:sz w:val="24"/>
        </w:rPr>
        <w:t>64,</w:t>
      </w:r>
      <w:r w:rsidR="00393A69">
        <w:rPr>
          <w:rFonts w:ascii="Times New Roman" w:hAnsi="Times New Roman"/>
          <w:sz w:val="24"/>
        </w:rPr>
        <w:t>65,</w:t>
      </w:r>
      <w:r>
        <w:rPr>
          <w:rFonts w:ascii="Times New Roman" w:hAnsi="Times New Roman"/>
          <w:sz w:val="24"/>
        </w:rPr>
        <w:t>74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вым тарифным, региональным, территориальным соглашениями, настоящим коллективным договором.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 Трудовой договор являе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ся основанием для издания приказа о приеме на работу.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Трудовой договор с работником, как правило, заключается на неопределенный срок. Срочный трудовой договор может заключаться по инициативе работодателя либо работн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ка только в случаях, предусмотренных статьей 59 ТК РФ либо иными федеральными зак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нами, если трудовые отношения не могут быть установлены на определенный срок с уч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том характера предстоящей работы или условий ее выполнения. 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 </w:t>
      </w:r>
      <w:r w:rsidR="00A62021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трудовом договоре указываются фамилия имя отчество работника и работодателя, трудовые функции, условия оплаты труда, режим рабочего времени и отдыха, а также г</w:t>
      </w:r>
      <w:r>
        <w:rPr>
          <w:rFonts w:ascii="Times New Roman" w:hAnsi="Times New Roman"/>
          <w:sz w:val="24"/>
        </w:rPr>
        <w:t>а</w:t>
      </w:r>
      <w:r w:rsidR="007B1C50">
        <w:rPr>
          <w:rFonts w:ascii="Times New Roman" w:hAnsi="Times New Roman"/>
          <w:sz w:val="24"/>
        </w:rPr>
        <w:t xml:space="preserve">рантии и компенсации, </w:t>
      </w:r>
      <w:r>
        <w:rPr>
          <w:rFonts w:ascii="Times New Roman" w:hAnsi="Times New Roman"/>
          <w:sz w:val="24"/>
        </w:rPr>
        <w:t>предусмотренные статьей 72  ТК РФ. Условия трудового договора могут быть изменены только по согла</w:t>
      </w:r>
      <w:r w:rsidR="0074455A">
        <w:rPr>
          <w:rFonts w:ascii="Times New Roman" w:hAnsi="Times New Roman"/>
          <w:sz w:val="24"/>
        </w:rPr>
        <w:t xml:space="preserve">шению сторон в письменной форме </w:t>
      </w:r>
      <w:r>
        <w:rPr>
          <w:rFonts w:ascii="Times New Roman" w:hAnsi="Times New Roman"/>
          <w:sz w:val="24"/>
        </w:rPr>
        <w:t>(статья 72 ТК РФ)</w:t>
      </w:r>
      <w:r w:rsidR="0074455A">
        <w:rPr>
          <w:rFonts w:ascii="Times New Roman" w:hAnsi="Times New Roman"/>
          <w:sz w:val="24"/>
        </w:rPr>
        <w:t>.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Объем учебной нагрузки (педагогической работы) педагогическим работникам в общ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образовательном учреждении устанавливается работодателем исходя из количества часов по учебному плану, программам, обеспеченности кадрами, других конкретных условиях в данном учреждении с учетом мнения (по согласованию) профкома. 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нагрузка на новый учебный год учителей работников, ведущих преподавательскую работу помимо основной работы, устанавливается руководителем учреждения с учетом мнения (по согласованию) профкома.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Работодатель должен ознакомить педагогических работников до ухода в очередной отпуск их учебной нагрузки на новый учебный год в письменном виде.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При установлении учителям, для которых данной учреждение является местом осно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ной работы, учебной нагрузки на новый учебный год, как правило, сохраняется  ее объем и преемственность преподавания предметов в классах. </w:t>
      </w:r>
      <w:proofErr w:type="gramStart"/>
      <w:r>
        <w:rPr>
          <w:rFonts w:ascii="Times New Roman" w:hAnsi="Times New Roman"/>
          <w:sz w:val="24"/>
        </w:rPr>
        <w:t>Объем учебной нагрузки, установле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ный учителям в начале учебного года не может</w:t>
      </w:r>
      <w:proofErr w:type="gramEnd"/>
      <w:r>
        <w:rPr>
          <w:rFonts w:ascii="Times New Roman" w:hAnsi="Times New Roman"/>
          <w:sz w:val="24"/>
        </w:rPr>
        <w:t xml:space="preserve"> быть уменьшен по инициативе администр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ции в текущем учебном году, а также при условии ее на следующий учебный год за искл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чением случаев уменьшения количества часов по учебным планам и программам, сокращ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количества классов.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2.7. Учебная нагрузка учителям, находящимся в отпуске по уходу за ребенком до исполн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им возраста трех лет, устанавливается на общих основаниях и передается на этот пер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од до выполнения другими учителями.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2.8. Учебная нагрузка на выходные и нерабочие праздничные дни не планируются. 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2.9. 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теля учреждения, возможны только;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по взаимному согласию сторон;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 инициативе работодателя в случаях: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уменьшения количества часов по учебным планам и программам, сокращения количества часов (групп);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временного увеличения объема учебной нагрузки в связи с производственной необход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мостью для замещения временно отсутствующего работника (продолжительность выпо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нения работником без его согласия увеличения учебной нагрузки в таком случае не может превышать одного меся</w:t>
      </w:r>
      <w:r w:rsidR="006D7CE0">
        <w:rPr>
          <w:rFonts w:ascii="Times New Roman" w:hAnsi="Times New Roman"/>
          <w:sz w:val="24"/>
        </w:rPr>
        <w:t>ца, в течение календарного года);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</w:t>
      </w:r>
      <w:r w:rsidR="007B1C50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отмена занятий с погодными условиями, карантином и в других случаях);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восстановления на работу женщины, прервавшей отпуск по уходу за ребенком до дост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жения им возраста трех лет, или после этого отпуска.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2.10. </w:t>
      </w:r>
      <w:proofErr w:type="gramStart"/>
      <w:r>
        <w:rPr>
          <w:rFonts w:ascii="Times New Roman" w:hAnsi="Times New Roman"/>
          <w:sz w:val="24"/>
        </w:rPr>
        <w:t>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ванных или технологических условий труда  (изменение числа классов-комплектов, групп или количества обучающихся (воспитанников), изменение количества часов работы уче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ному плану, проведение эксперимента, изменения сменности работы учреждения, а также изменение образовательных программ и т.д.) при продолжении работником работы без 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менения его</w:t>
      </w:r>
      <w:proofErr w:type="gramEnd"/>
      <w:r>
        <w:rPr>
          <w:rFonts w:ascii="Times New Roman" w:hAnsi="Times New Roman"/>
          <w:sz w:val="24"/>
        </w:rPr>
        <w:t xml:space="preserve"> трудовой функции (работы по определенной специальности, квалификации или должности) (ст. 72 ТК РФ)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введении изменений существенных условий трудового договора работник должен быть уведомлен работ</w:t>
      </w:r>
      <w:r w:rsidR="00532D03">
        <w:rPr>
          <w:rFonts w:ascii="Times New Roman" w:hAnsi="Times New Roman"/>
          <w:sz w:val="24"/>
        </w:rPr>
        <w:t xml:space="preserve">одателем в письменной форме не </w:t>
      </w:r>
      <w:r>
        <w:rPr>
          <w:rFonts w:ascii="Times New Roman" w:hAnsi="Times New Roman"/>
          <w:sz w:val="24"/>
        </w:rPr>
        <w:t>позднее</w:t>
      </w:r>
      <w:r w:rsidR="00532D0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чем за 2 месяца (ст. 72, ст.73 , ст.74 ТК РФ). При этом работнику обеспечиваются гарантии при изменении учебной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грузки в течение учебного года, предусмотренные Положением об оплате труда.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работник не согласен с продолжением работы в новых условиях, то работодатель об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зан в письменной форме предложить ему иную имеющуюся в учреждении работу, соотве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ствующую его квалификации и состоянию здоровья.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2.11.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2.12. Прекращение трудового договора с работником может производиться только по осн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ваниям, предусмотренным ТК РФ и иными федеральными законами (ст. 77 ТК РФ)</w:t>
      </w:r>
    </w:p>
    <w:p w:rsidR="00A060F9" w:rsidRDefault="00A060F9" w:rsidP="00A060F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4F5A" w:rsidRPr="00321004" w:rsidRDefault="003A2916" w:rsidP="0057602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21004">
        <w:rPr>
          <w:rFonts w:ascii="Times New Roman" w:hAnsi="Times New Roman"/>
          <w:b/>
          <w:sz w:val="24"/>
        </w:rPr>
        <w:t>Раздел 3. Профессиональная подготовка, переподготовка и повышение квалификации работников.</w:t>
      </w:r>
    </w:p>
    <w:p w:rsidR="003A2916" w:rsidRDefault="003A2916" w:rsidP="00D25F3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2100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Стороны пришли к соглашению в том, что:</w:t>
      </w:r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Работодатель определяет необходимость профессиональной подготовки и переподг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товки кадров для нужд учреждения.</w:t>
      </w:r>
    </w:p>
    <w:p w:rsidR="003A2916" w:rsidRDefault="006E49DA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Работодатель с учетом мнения (</w:t>
      </w:r>
      <w:r w:rsidR="003A2916">
        <w:rPr>
          <w:rFonts w:ascii="Times New Roman" w:hAnsi="Times New Roman"/>
          <w:sz w:val="24"/>
        </w:rPr>
        <w:t>по согласованию) профкома определяет формы профе</w:t>
      </w:r>
      <w:r w:rsidR="003A2916">
        <w:rPr>
          <w:rFonts w:ascii="Times New Roman" w:hAnsi="Times New Roman"/>
          <w:sz w:val="24"/>
        </w:rPr>
        <w:t>с</w:t>
      </w:r>
      <w:r w:rsidR="003A2916">
        <w:rPr>
          <w:rFonts w:ascii="Times New Roman" w:hAnsi="Times New Roman"/>
          <w:sz w:val="24"/>
        </w:rPr>
        <w:t>сиональной подготовки, переподготовки и повышения квалификации работников, пер</w:t>
      </w:r>
      <w:r w:rsidR="003A2916">
        <w:rPr>
          <w:rFonts w:ascii="Times New Roman" w:hAnsi="Times New Roman"/>
          <w:sz w:val="24"/>
        </w:rPr>
        <w:t>е</w:t>
      </w:r>
      <w:r w:rsidR="003A2916">
        <w:rPr>
          <w:rFonts w:ascii="Times New Roman" w:hAnsi="Times New Roman"/>
          <w:sz w:val="24"/>
        </w:rPr>
        <w:lastRenderedPageBreak/>
        <w:t>чень необходимых профессий и специальностей на каждый календарный год с учетом перспектив развития учреждения.</w:t>
      </w:r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</w:t>
      </w:r>
      <w:r w:rsidR="00C861C6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служебные команд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ровки (ст. 168 ТК РФ).</w:t>
      </w:r>
      <w:proofErr w:type="gramEnd"/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Предоставлять гарантии и компенсации работникам, совмещающим работу с получен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ем высшего образования по программам </w:t>
      </w:r>
      <w:proofErr w:type="spellStart"/>
      <w:r>
        <w:rPr>
          <w:rFonts w:ascii="Times New Roman" w:hAnsi="Times New Roman"/>
          <w:sz w:val="24"/>
        </w:rPr>
        <w:t>бакалавриата</w:t>
      </w:r>
      <w:proofErr w:type="spellEnd"/>
      <w:r>
        <w:rPr>
          <w:rFonts w:ascii="Times New Roman" w:hAnsi="Times New Roman"/>
          <w:sz w:val="24"/>
        </w:rPr>
        <w:t xml:space="preserve">, программам </w:t>
      </w:r>
      <w:proofErr w:type="spellStart"/>
      <w:r>
        <w:rPr>
          <w:rFonts w:ascii="Times New Roman" w:hAnsi="Times New Roman"/>
          <w:sz w:val="24"/>
        </w:rPr>
        <w:t>специалитета</w:t>
      </w:r>
      <w:proofErr w:type="spellEnd"/>
      <w:r>
        <w:rPr>
          <w:rFonts w:ascii="Times New Roman" w:hAnsi="Times New Roman"/>
          <w:sz w:val="24"/>
        </w:rPr>
        <w:t xml:space="preserve"> или программам магистратуры и работникам, поступающим на </w:t>
      </w:r>
      <w:proofErr w:type="gramStart"/>
      <w:r>
        <w:rPr>
          <w:rFonts w:ascii="Times New Roman" w:hAnsi="Times New Roman"/>
          <w:sz w:val="24"/>
        </w:rPr>
        <w:t>обучение</w:t>
      </w:r>
      <w:proofErr w:type="gramEnd"/>
      <w:r>
        <w:rPr>
          <w:rFonts w:ascii="Times New Roman" w:hAnsi="Times New Roman"/>
          <w:sz w:val="24"/>
        </w:rPr>
        <w:t xml:space="preserve"> по указанным 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ра</w:t>
      </w:r>
      <w:r w:rsidR="004E396C">
        <w:rPr>
          <w:rFonts w:ascii="Times New Roman" w:hAnsi="Times New Roman"/>
          <w:sz w:val="24"/>
        </w:rPr>
        <w:t xml:space="preserve">зовательным программам (ст. 173, 174, </w:t>
      </w:r>
      <w:r>
        <w:rPr>
          <w:rFonts w:ascii="Times New Roman" w:hAnsi="Times New Roman"/>
          <w:sz w:val="24"/>
        </w:rPr>
        <w:t>176 ТК РФ).</w:t>
      </w:r>
    </w:p>
    <w:p w:rsidR="003A2916" w:rsidRDefault="003A2916" w:rsidP="00D25F3B">
      <w:pPr>
        <w:pStyle w:val="a3"/>
        <w:spacing w:after="0" w:line="240" w:lineRule="auto"/>
        <w:ind w:left="36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Организовать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ственных и муниципальных образовательных учреждений и по результатам устанавл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вать работникам соответствующие полученным квалификационным категориям разр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ды оплаты труда со дня вынесения решения аттестационной комиссией.</w:t>
      </w:r>
    </w:p>
    <w:p w:rsidR="003A2916" w:rsidRDefault="003A2916" w:rsidP="00D25F3B">
      <w:pPr>
        <w:pStyle w:val="a3"/>
        <w:spacing w:after="0" w:line="240" w:lineRule="auto"/>
        <w:ind w:left="360"/>
        <w:rPr>
          <w:rFonts w:ascii="Times New Roman" w:hAnsi="Times New Roman"/>
          <w:b/>
          <w:i/>
          <w:sz w:val="24"/>
        </w:rPr>
      </w:pPr>
    </w:p>
    <w:p w:rsidR="00146AF2" w:rsidRDefault="003A2916" w:rsidP="0057602F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4. Высвобождение работников </w:t>
      </w:r>
      <w:r w:rsidR="00146AF2">
        <w:rPr>
          <w:rFonts w:ascii="Times New Roman" w:hAnsi="Times New Roman"/>
          <w:b/>
          <w:sz w:val="24"/>
        </w:rPr>
        <w:t>и содействие их трудоустройству</w:t>
      </w:r>
    </w:p>
    <w:p w:rsidR="003A2916" w:rsidRDefault="003A2916" w:rsidP="00D25F3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112B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Работодатель обязуется:</w:t>
      </w:r>
    </w:p>
    <w:p w:rsidR="003A2916" w:rsidRPr="00D40BC6" w:rsidRDefault="003A2916" w:rsidP="00D40BC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0BC6">
        <w:rPr>
          <w:rFonts w:ascii="Times New Roman" w:hAnsi="Times New Roman"/>
          <w:sz w:val="24"/>
        </w:rPr>
        <w:t>При принятии решения о сокращении численности или штат</w:t>
      </w:r>
      <w:r w:rsidR="0019661A">
        <w:rPr>
          <w:rFonts w:ascii="Times New Roman" w:hAnsi="Times New Roman"/>
          <w:sz w:val="24"/>
        </w:rPr>
        <w:t>а</w:t>
      </w:r>
      <w:r w:rsidRPr="00D40BC6">
        <w:rPr>
          <w:rFonts w:ascii="Times New Roman" w:hAnsi="Times New Roman"/>
          <w:sz w:val="24"/>
        </w:rPr>
        <w:t xml:space="preserve"> работников при возмо</w:t>
      </w:r>
      <w:r w:rsidRPr="00D40BC6">
        <w:rPr>
          <w:rFonts w:ascii="Times New Roman" w:hAnsi="Times New Roman"/>
          <w:sz w:val="24"/>
        </w:rPr>
        <w:t>ж</w:t>
      </w:r>
      <w:r w:rsidRPr="00D40BC6">
        <w:rPr>
          <w:rFonts w:ascii="Times New Roman" w:hAnsi="Times New Roman"/>
          <w:sz w:val="24"/>
        </w:rPr>
        <w:t>ном расторжении трудового договора работниками в соответствии со ст. 81  п. 2 ТК РФ работодатель обязан в письменной форме сообщить об этом выбранному органу про</w:t>
      </w:r>
      <w:r w:rsidRPr="00D40BC6">
        <w:rPr>
          <w:rFonts w:ascii="Times New Roman" w:hAnsi="Times New Roman"/>
          <w:sz w:val="24"/>
        </w:rPr>
        <w:t>ф</w:t>
      </w:r>
      <w:r w:rsidRPr="00D40BC6">
        <w:rPr>
          <w:rFonts w:ascii="Times New Roman" w:hAnsi="Times New Roman"/>
          <w:sz w:val="24"/>
        </w:rPr>
        <w:t>союзного комитета не позднее</w:t>
      </w:r>
      <w:r w:rsidR="000733DB">
        <w:rPr>
          <w:rFonts w:ascii="Times New Roman" w:hAnsi="Times New Roman"/>
          <w:sz w:val="24"/>
        </w:rPr>
        <w:t>,</w:t>
      </w:r>
      <w:r w:rsidRPr="00D40BC6">
        <w:rPr>
          <w:rFonts w:ascii="Times New Roman" w:hAnsi="Times New Roman"/>
          <w:sz w:val="24"/>
        </w:rPr>
        <w:t xml:space="preserve"> чем за 2 месяца до начала соответствующих меропри</w:t>
      </w:r>
      <w:r w:rsidRPr="00D40BC6">
        <w:rPr>
          <w:rFonts w:ascii="Times New Roman" w:hAnsi="Times New Roman"/>
          <w:sz w:val="24"/>
        </w:rPr>
        <w:t>я</w:t>
      </w:r>
      <w:r w:rsidRPr="00D40BC6">
        <w:rPr>
          <w:rFonts w:ascii="Times New Roman" w:hAnsi="Times New Roman"/>
          <w:sz w:val="24"/>
        </w:rPr>
        <w:t xml:space="preserve">тий, а в </w:t>
      </w:r>
      <w:proofErr w:type="gramStart"/>
      <w:r w:rsidRPr="00D40BC6">
        <w:rPr>
          <w:rFonts w:ascii="Times New Roman" w:hAnsi="Times New Roman"/>
          <w:sz w:val="24"/>
        </w:rPr>
        <w:t>случаях</w:t>
      </w:r>
      <w:proofErr w:type="gramEnd"/>
      <w:r w:rsidRPr="00D40BC6">
        <w:rPr>
          <w:rFonts w:ascii="Times New Roman" w:hAnsi="Times New Roman"/>
          <w:sz w:val="24"/>
        </w:rPr>
        <w:t xml:space="preserve"> которые могут повлечь массовые увольнения не позднее чем за 3 мес</w:t>
      </w:r>
      <w:r w:rsidRPr="00D40BC6">
        <w:rPr>
          <w:rFonts w:ascii="Times New Roman" w:hAnsi="Times New Roman"/>
          <w:sz w:val="24"/>
        </w:rPr>
        <w:t>я</w:t>
      </w:r>
      <w:r w:rsidRPr="00D40BC6">
        <w:rPr>
          <w:rFonts w:ascii="Times New Roman" w:hAnsi="Times New Roman"/>
          <w:sz w:val="24"/>
        </w:rPr>
        <w:t>ца (ст.82 ТК Р</w:t>
      </w:r>
      <w:r w:rsidR="000733DB">
        <w:rPr>
          <w:rFonts w:ascii="Times New Roman" w:hAnsi="Times New Roman"/>
          <w:sz w:val="24"/>
        </w:rPr>
        <w:t>Ф).</w:t>
      </w:r>
    </w:p>
    <w:p w:rsidR="003A2916" w:rsidRPr="00960D90" w:rsidRDefault="003A2916" w:rsidP="00960D90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F33C0">
        <w:rPr>
          <w:rFonts w:ascii="Times New Roman" w:hAnsi="Times New Roman"/>
          <w:sz w:val="24"/>
        </w:rPr>
        <w:t xml:space="preserve">  </w:t>
      </w:r>
      <w:r w:rsidRPr="00960D90">
        <w:rPr>
          <w:rFonts w:ascii="Times New Roman" w:hAnsi="Times New Roman"/>
          <w:sz w:val="24"/>
        </w:rPr>
        <w:t>Увольнение членов профсоюза по инициативе работодателя в связи с ликвидацией у</w:t>
      </w:r>
      <w:r w:rsidRPr="00960D90">
        <w:rPr>
          <w:rFonts w:ascii="Times New Roman" w:hAnsi="Times New Roman"/>
          <w:sz w:val="24"/>
        </w:rPr>
        <w:t>ч</w:t>
      </w:r>
      <w:r w:rsidRPr="00960D90">
        <w:rPr>
          <w:rFonts w:ascii="Times New Roman" w:hAnsi="Times New Roman"/>
          <w:sz w:val="24"/>
        </w:rPr>
        <w:t xml:space="preserve">реждения (п.1. ст. 81 ТК РФ) и сокращением численности или штата (п. 2. </w:t>
      </w:r>
      <w:proofErr w:type="spellStart"/>
      <w:proofErr w:type="gramStart"/>
      <w:r w:rsidRPr="00960D90">
        <w:rPr>
          <w:rFonts w:ascii="Times New Roman" w:hAnsi="Times New Roman"/>
          <w:sz w:val="24"/>
        </w:rPr>
        <w:t>ст</w:t>
      </w:r>
      <w:proofErr w:type="spellEnd"/>
      <w:proofErr w:type="gramEnd"/>
      <w:r w:rsidRPr="00960D90">
        <w:rPr>
          <w:rFonts w:ascii="Times New Roman" w:hAnsi="Times New Roman"/>
          <w:sz w:val="24"/>
        </w:rPr>
        <w:t xml:space="preserve"> 81. </w:t>
      </w:r>
      <w:proofErr w:type="gramStart"/>
      <w:r w:rsidRPr="00960D90">
        <w:rPr>
          <w:rFonts w:ascii="Times New Roman" w:hAnsi="Times New Roman"/>
          <w:sz w:val="24"/>
        </w:rPr>
        <w:t>ТК РФ) производить с учетом мнен</w:t>
      </w:r>
      <w:r w:rsidR="000733DB">
        <w:rPr>
          <w:rFonts w:ascii="Times New Roman" w:hAnsi="Times New Roman"/>
          <w:sz w:val="24"/>
        </w:rPr>
        <w:t>ия (с предварительного согласия</w:t>
      </w:r>
      <w:r w:rsidRPr="00960D90">
        <w:rPr>
          <w:rFonts w:ascii="Times New Roman" w:hAnsi="Times New Roman"/>
          <w:sz w:val="24"/>
        </w:rPr>
        <w:t>) профкома (ст. 82.ТК РФ).</w:t>
      </w:r>
      <w:proofErr w:type="gramEnd"/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F3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Стороны договорились, что</w:t>
      </w:r>
      <w:r w:rsidR="00D66729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Pr="007F33C0">
        <w:rPr>
          <w:rFonts w:ascii="Times New Roman" w:hAnsi="Times New Roman"/>
          <w:sz w:val="24"/>
        </w:rPr>
        <w:t xml:space="preserve"> </w:t>
      </w:r>
    </w:p>
    <w:p w:rsidR="003A2916" w:rsidRDefault="003A2916" w:rsidP="00D25F3B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Преимущественное право на оставление на работе при сокращении численности или штата </w:t>
      </w:r>
      <w:r w:rsidR="00843622">
        <w:rPr>
          <w:rFonts w:ascii="Times New Roman" w:hAnsi="Times New Roman"/>
          <w:sz w:val="24"/>
        </w:rPr>
        <w:t xml:space="preserve">работников </w:t>
      </w:r>
      <w:r>
        <w:rPr>
          <w:rFonts w:ascii="Times New Roman" w:hAnsi="Times New Roman"/>
          <w:sz w:val="24"/>
        </w:rPr>
        <w:t>производится в соответствии со ст.179 ТК РФ</w:t>
      </w:r>
    </w:p>
    <w:p w:rsidR="003A2916" w:rsidRDefault="00371EA3" w:rsidP="00D25F3B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Высвобождаемым работникам предоставляются гарантии </w:t>
      </w:r>
      <w:r w:rsidR="003A2916">
        <w:rPr>
          <w:rFonts w:ascii="Times New Roman" w:hAnsi="Times New Roman"/>
          <w:sz w:val="24"/>
        </w:rPr>
        <w:t>и компенсации, пред</w:t>
      </w:r>
      <w:r w:rsidR="003A2916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смотренные действующим </w:t>
      </w:r>
      <w:r w:rsidR="003A2916">
        <w:rPr>
          <w:rFonts w:ascii="Times New Roman" w:hAnsi="Times New Roman"/>
          <w:sz w:val="24"/>
        </w:rPr>
        <w:t>законодательством при сокращении численности или штата (с. 178, 179, 180 ТК РФ), а также преимущественное право приема на работу при появлении вакансий.</w:t>
      </w:r>
      <w:r w:rsidR="003A2916" w:rsidRPr="00F91FC9">
        <w:rPr>
          <w:rFonts w:ascii="Times New Roman" w:hAnsi="Times New Roman"/>
          <w:sz w:val="24"/>
        </w:rPr>
        <w:t xml:space="preserve"> </w:t>
      </w:r>
    </w:p>
    <w:p w:rsidR="003A2916" w:rsidRDefault="003A2916" w:rsidP="00D25F3B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Работникам, высвобождения и учреждения в связи с сокращением численности или штата, гарантируется после увольнения возможность пользоваться на правах рабо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ников учреждения услугами культурных, медицинских, спортивно-оздоровительных, детских дошкольных учреждений (и другие дополнительные г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рантии).</w:t>
      </w:r>
    </w:p>
    <w:p w:rsidR="00F84771" w:rsidRDefault="003A2916" w:rsidP="00F26590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появлении новых рабочих мест в учреждении, в том числе на определенный срок работодатель обеспечивает приоритет в приеме на работу работников, </w:t>
      </w:r>
      <w:proofErr w:type="spellStart"/>
      <w:r>
        <w:rPr>
          <w:rFonts w:ascii="Times New Roman" w:hAnsi="Times New Roman"/>
          <w:sz w:val="24"/>
        </w:rPr>
        <w:t>добросо</w:t>
      </w:r>
      <w:proofErr w:type="spellEnd"/>
      <w:r w:rsidR="00F84771">
        <w:rPr>
          <w:rFonts w:ascii="Times New Roman" w:hAnsi="Times New Roman"/>
          <w:sz w:val="24"/>
        </w:rPr>
        <w:t>-</w:t>
      </w:r>
    </w:p>
    <w:p w:rsidR="00F84771" w:rsidRPr="00F84771" w:rsidRDefault="00F84771" w:rsidP="00F847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A2916" w:rsidRPr="00F26590" w:rsidRDefault="003A2916" w:rsidP="00F8477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вестно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работавших</w:t>
      </w:r>
      <w:proofErr w:type="gramEnd"/>
      <w:r>
        <w:rPr>
          <w:rFonts w:ascii="Times New Roman" w:hAnsi="Times New Roman"/>
          <w:sz w:val="24"/>
        </w:rPr>
        <w:t xml:space="preserve"> в нем, ранее уволенных из учреждения в связи с сокращением численности или штата.</w:t>
      </w:r>
    </w:p>
    <w:p w:rsidR="00D44DAD" w:rsidRPr="007F7355" w:rsidRDefault="003A2916" w:rsidP="00A61FAE">
      <w:pPr>
        <w:pStyle w:val="a3"/>
        <w:spacing w:line="240" w:lineRule="auto"/>
        <w:jc w:val="center"/>
        <w:rPr>
          <w:rFonts w:ascii="Times New Roman" w:hAnsi="Times New Roman"/>
          <w:b/>
          <w:sz w:val="24"/>
        </w:rPr>
      </w:pPr>
      <w:r w:rsidRPr="007F7355">
        <w:rPr>
          <w:rFonts w:ascii="Times New Roman" w:hAnsi="Times New Roman"/>
          <w:b/>
          <w:sz w:val="24"/>
        </w:rPr>
        <w:t>Раздел 5. Рабочее время и время отдыха</w:t>
      </w:r>
    </w:p>
    <w:p w:rsidR="003A2916" w:rsidRDefault="003A2916" w:rsidP="00D25F3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пришли к соглашению о том, что:</w:t>
      </w:r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Рабочее время работников определяется Правилами трудового распорядка учреждения</w:t>
      </w:r>
      <w:r w:rsidR="00F31348">
        <w:rPr>
          <w:rFonts w:ascii="Times New Roman" w:hAnsi="Times New Roman"/>
          <w:sz w:val="24"/>
        </w:rPr>
        <w:t xml:space="preserve"> (ст. 91 ТК РФ)</w:t>
      </w:r>
      <w:r>
        <w:rPr>
          <w:rFonts w:ascii="Times New Roman" w:hAnsi="Times New Roman"/>
          <w:sz w:val="24"/>
        </w:rPr>
        <w:t>, учебным расписанием, годовым календарным учебным графиком, гр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фиком сменности, утвержденными работодателем с учетом мнения (по согласованию) профкома, а также условиями трудового договора, должностными инструкциями рабо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ников и обязанностями, возлагаемыми на них Уставом учреждения.</w:t>
      </w:r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Для руководящих работ</w:t>
      </w:r>
      <w:r w:rsidR="00220A31">
        <w:rPr>
          <w:rFonts w:ascii="Times New Roman" w:hAnsi="Times New Roman"/>
          <w:sz w:val="24"/>
        </w:rPr>
        <w:t>ников из числа административно-</w:t>
      </w:r>
      <w:r>
        <w:rPr>
          <w:rFonts w:ascii="Times New Roman" w:hAnsi="Times New Roman"/>
          <w:sz w:val="24"/>
        </w:rPr>
        <w:t>вспомогательного и обслуж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вающего персонала учреждения устанавливается нормальная продолжительность раб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чего времени, которая не может превышать 40 часов в неделю.</w:t>
      </w:r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педагогических работников учреждения устанавливается сокращенная продолж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тельность рабочего времени – не более 36 часов в неделю за ставку заработанной платы (ст. 333 ТК РФ).</w:t>
      </w:r>
    </w:p>
    <w:p w:rsidR="003A2916" w:rsidRDefault="003A2916" w:rsidP="00D25F3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Конкретная продолжительность рабочего времени педагогических работников устана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ливается с учетом норм часов педагогической работы, установленных за ставку зар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ботной платы, объемов учебной нагрузки, выполнения дополнительных обязанностей на них правилами трудового распорядка и Уставом.   </w:t>
      </w:r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Неполное рабочее время – неполный рабочий день или неполная рабочая неделя уст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навливаются в следующих случаях:</w:t>
      </w:r>
    </w:p>
    <w:p w:rsidR="003A2916" w:rsidRDefault="003A2916" w:rsidP="00D25F3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соглашению между работником и работодателем;</w:t>
      </w:r>
    </w:p>
    <w:p w:rsidR="003A2916" w:rsidRDefault="003A2916" w:rsidP="00D25F3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просьбе беременной женщины, одного из родителей (опекуна, попечителя, законн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представителя), имеющего ребенка в возрасте до 14 лет (ребенка-инвалида до 18 лет), а также лица, осуществляющие уход за больным членом семьи в соответствии с мед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цинским заключением.  </w:t>
      </w:r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Составление расписания уроков осуществляется с учетом рационального использования рабочего времени учителя, не допускающего перерывов между занятиями.</w:t>
      </w:r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Часы, свободные от проведения занятий, дежурству, участия во внеурочных меропри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тиях, предусмотренных планом учреждения (заседания педагогического совета, род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тельские собрания и т.д.), учитель вправе использовать по своему усмотрению.</w:t>
      </w:r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работников учреждения к работе в выходные и нерабочие праздничные дни по письменному распоряжению работодателя.</w:t>
      </w:r>
    </w:p>
    <w:p w:rsidR="003A2916" w:rsidRDefault="003A2916" w:rsidP="00D25F3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в выходной и нерабочий праздни</w:t>
      </w:r>
      <w:r w:rsidR="00214B66">
        <w:rPr>
          <w:rFonts w:ascii="Times New Roman" w:hAnsi="Times New Roman"/>
          <w:sz w:val="24"/>
        </w:rPr>
        <w:t>чный день оплачивается не менее</w:t>
      </w:r>
      <w:proofErr w:type="gramStart"/>
      <w:r w:rsidR="00214B66"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чем в дво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ном размере в порядке, предусмотренном ст. 153 ТК РФ. По желанию работника ему может быть предоставлен другой день отдыха.</w:t>
      </w:r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рантий, предусмотренных для работников в возрасте до 18 лет, инвалидов, беременных женщин, имеющих детей в возрасте до 3 лет.</w:t>
      </w:r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работников учреждения к выполнению работы, не предусмотренной Уст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вом учреждения, Правилами внутреннего трудового распорядка учреждения, должнос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ными обязанностями, допускается только по письменному распоряжению работодателя с письменного согласия работника и с  дополнительной оплатой в порядке, предусмо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ренном Положением об </w:t>
      </w:r>
      <w:r w:rsidR="007365A7">
        <w:rPr>
          <w:rFonts w:ascii="Times New Roman" w:hAnsi="Times New Roman"/>
          <w:sz w:val="24"/>
        </w:rPr>
        <w:t>оплате</w:t>
      </w:r>
      <w:r>
        <w:rPr>
          <w:rFonts w:ascii="Times New Roman" w:hAnsi="Times New Roman"/>
          <w:sz w:val="24"/>
        </w:rPr>
        <w:t xml:space="preserve"> труда.</w:t>
      </w:r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осенних, зимних и весенних каникул, а также время летних каникул, не со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падающее с очередным отпуском, является рабочим временем педагогических и других работников учреждения.</w:t>
      </w:r>
    </w:p>
    <w:p w:rsidR="00A61FAE" w:rsidRDefault="003A2916" w:rsidP="00A61FA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эти периоды педагогические работники привлекаются работодателем в педагогич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ской и организационной работе в пределах времени, не превышающего их учебной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грузки до начала каникул. График работы в каникулы утверждается приказом руковод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теля.</w:t>
      </w:r>
    </w:p>
    <w:p w:rsidR="00A61FAE" w:rsidRDefault="003A2916" w:rsidP="00A61FA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педагогических работников в каникулярное время, не совпадающее с очередным</w:t>
      </w:r>
      <w:r w:rsidR="00A61FA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отпуском, может быть, с их согласия, установлен стимулированный учет рабочего </w:t>
      </w:r>
      <w:proofErr w:type="spellStart"/>
      <w:r>
        <w:rPr>
          <w:rFonts w:ascii="Times New Roman" w:hAnsi="Times New Roman"/>
          <w:sz w:val="24"/>
        </w:rPr>
        <w:t>вре</w:t>
      </w:r>
      <w:proofErr w:type="spellEnd"/>
      <w:r w:rsidR="00A61FAE">
        <w:rPr>
          <w:rFonts w:ascii="Times New Roman" w:hAnsi="Times New Roman"/>
          <w:sz w:val="24"/>
        </w:rPr>
        <w:t>-</w:t>
      </w:r>
    </w:p>
    <w:p w:rsidR="003A2916" w:rsidRDefault="003A2916" w:rsidP="00A61FA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мени</w:t>
      </w:r>
      <w:proofErr w:type="spellEnd"/>
      <w:r>
        <w:rPr>
          <w:rFonts w:ascii="Times New Roman" w:hAnsi="Times New Roman"/>
          <w:sz w:val="24"/>
        </w:rPr>
        <w:t xml:space="preserve"> в пределах месяца.</w:t>
      </w:r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каникулярное время учебно-вспомогательный и обслуживающий персонал 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влекается к выполнению хозяйственных работ, не требующих специальных знаний (мелкий ремонт, работа на территории, охрана учреждения и т.д.), в пределах устано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ленного им рабочего времени.</w:t>
      </w:r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Очередность предоставления оплачиваемых отпусков определяется в соответствии с графиком отпусков, утвержде</w:t>
      </w:r>
      <w:r w:rsidR="00214B66">
        <w:rPr>
          <w:rFonts w:ascii="Times New Roman" w:hAnsi="Times New Roman"/>
          <w:sz w:val="24"/>
        </w:rPr>
        <w:t xml:space="preserve">нным руководителем организации </w:t>
      </w:r>
      <w:r>
        <w:rPr>
          <w:rFonts w:ascii="Times New Roman" w:hAnsi="Times New Roman"/>
          <w:sz w:val="24"/>
        </w:rPr>
        <w:t>с учетом мнения пе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вичной профсоюзной организации не позднее, чем за две недели до наступления кале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lastRenderedPageBreak/>
        <w:t xml:space="preserve">дарного года. О времени начала отпуска работник должен быть извещен не позднее, </w:t>
      </w:r>
      <w:r w:rsidR="00413146"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ем за две недели до его начала (ст. 123 ТК РФ).</w:t>
      </w:r>
    </w:p>
    <w:p w:rsidR="003A2916" w:rsidRDefault="003A2916" w:rsidP="00D25F3B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Продление, перенесение, разделение и отзыв из него производится с согласия работника в случаях. Предусмотренных </w:t>
      </w:r>
      <w:r w:rsidRPr="00BB1E60">
        <w:rPr>
          <w:rFonts w:ascii="Times New Roman" w:hAnsi="Times New Roman"/>
          <w:sz w:val="24"/>
        </w:rPr>
        <w:t>ст. 124-125 ТК РФ.</w:t>
      </w:r>
    </w:p>
    <w:p w:rsidR="003A2916" w:rsidRDefault="003A2916" w:rsidP="00D25F3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985BFC">
        <w:rPr>
          <w:rFonts w:ascii="Times New Roman" w:hAnsi="Times New Roman"/>
          <w:sz w:val="24"/>
        </w:rPr>
        <w:t xml:space="preserve">При наличии </w:t>
      </w:r>
      <w:r>
        <w:rPr>
          <w:rFonts w:ascii="Times New Roman" w:hAnsi="Times New Roman"/>
          <w:sz w:val="24"/>
        </w:rPr>
        <w:t xml:space="preserve">финансовых возможностей, также возможностей обеспечения работой часть отпуска может быть заменена денежной компенсацией (ст. </w:t>
      </w:r>
      <w:r w:rsidRPr="00BB1E60">
        <w:rPr>
          <w:rFonts w:ascii="Times New Roman" w:hAnsi="Times New Roman"/>
          <w:sz w:val="24"/>
        </w:rPr>
        <w:t>126 ТК РФ).</w:t>
      </w:r>
    </w:p>
    <w:p w:rsidR="00F53F86" w:rsidRDefault="00E90026" w:rsidP="00D25F3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Ежегодный основной оплачиваемый отпуск предоставляется работникам</w:t>
      </w:r>
      <w:r w:rsidR="00F53F86">
        <w:rPr>
          <w:rFonts w:ascii="Times New Roman" w:hAnsi="Times New Roman"/>
          <w:sz w:val="24"/>
        </w:rPr>
        <w:t xml:space="preserve"> следующих категорий:</w:t>
      </w:r>
    </w:p>
    <w:p w:rsidR="00E90026" w:rsidRDefault="00E90026" w:rsidP="00F53F8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</w:t>
      </w:r>
      <w:r w:rsidR="00F53F86">
        <w:rPr>
          <w:rFonts w:ascii="Times New Roman" w:hAnsi="Times New Roman"/>
          <w:sz w:val="24"/>
        </w:rPr>
        <w:t>тельностью 28 календарных дней обслуживающий персонал</w:t>
      </w:r>
      <w:r w:rsidR="00A756BD">
        <w:rPr>
          <w:rFonts w:ascii="Times New Roman" w:hAnsi="Times New Roman"/>
          <w:sz w:val="24"/>
        </w:rPr>
        <w:t xml:space="preserve"> школы (уборщик помещений, повар, помощники воспитателя в </w:t>
      </w:r>
      <w:proofErr w:type="spellStart"/>
      <w:r w:rsidR="00A756BD">
        <w:rPr>
          <w:rFonts w:ascii="Times New Roman" w:hAnsi="Times New Roman"/>
          <w:sz w:val="24"/>
        </w:rPr>
        <w:t>д</w:t>
      </w:r>
      <w:proofErr w:type="spellEnd"/>
      <w:r w:rsidR="00A756BD">
        <w:rPr>
          <w:rFonts w:ascii="Times New Roman" w:hAnsi="Times New Roman"/>
          <w:sz w:val="24"/>
        </w:rPr>
        <w:t>/с)</w:t>
      </w:r>
      <w:r w:rsidR="00F53F86">
        <w:rPr>
          <w:rFonts w:ascii="Times New Roman" w:hAnsi="Times New Roman"/>
          <w:sz w:val="24"/>
        </w:rPr>
        <w:t>;</w:t>
      </w:r>
    </w:p>
    <w:p w:rsidR="00A756BD" w:rsidRDefault="00A756BD" w:rsidP="00F53F8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продолжительностью 36 календарных дней завхоз,  сторож, секретарь, оператор, слесарь-сантехник, прачка в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/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водитель</w:t>
      </w:r>
      <w:proofErr w:type="gramEnd"/>
      <w:r>
        <w:rPr>
          <w:rFonts w:ascii="Times New Roman" w:hAnsi="Times New Roman"/>
          <w:sz w:val="24"/>
        </w:rPr>
        <w:t>, помощник повара;</w:t>
      </w:r>
    </w:p>
    <w:p w:rsidR="00F53F86" w:rsidRDefault="00F53F86" w:rsidP="00F53F8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продолжительностью </w:t>
      </w:r>
      <w:r w:rsidR="00A756BD">
        <w:rPr>
          <w:rFonts w:ascii="Times New Roman" w:hAnsi="Times New Roman"/>
          <w:sz w:val="24"/>
        </w:rPr>
        <w:t>42</w:t>
      </w:r>
      <w:r>
        <w:rPr>
          <w:rFonts w:ascii="Times New Roman" w:hAnsi="Times New Roman"/>
          <w:sz w:val="24"/>
        </w:rPr>
        <w:t xml:space="preserve"> календарных дн</w:t>
      </w:r>
      <w:r w:rsidR="00A756BD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воспитател</w:t>
      </w:r>
      <w:r w:rsidR="00A756BD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детских садов</w:t>
      </w:r>
      <w:r w:rsidR="00A756BD">
        <w:rPr>
          <w:rFonts w:ascii="Times New Roman" w:hAnsi="Times New Roman"/>
          <w:sz w:val="24"/>
        </w:rPr>
        <w:t>;</w:t>
      </w:r>
    </w:p>
    <w:p w:rsidR="00A756BD" w:rsidRDefault="00A756BD" w:rsidP="00F53F8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продолжительностью 56 календарных дней педагогический персонал школы.</w:t>
      </w:r>
    </w:p>
    <w:p w:rsidR="00E90026" w:rsidRDefault="00E90026" w:rsidP="00D25F3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Ежегодный основной оплачиваемый отпуск продолжительностью более 28 календарных дней (удлиненный основной отпуск) предоставляется работникам в соответствии с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стоящим Кодексом и иными федеральными законами</w:t>
      </w:r>
      <w:r w:rsidR="00A756BD">
        <w:rPr>
          <w:rFonts w:ascii="Times New Roman" w:hAnsi="Times New Roman"/>
          <w:sz w:val="24"/>
        </w:rPr>
        <w:t>.</w:t>
      </w:r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Работодатель обязуется: </w:t>
      </w:r>
    </w:p>
    <w:p w:rsidR="003A2916" w:rsidRDefault="003A2916" w:rsidP="00D25F3B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Предоставлять ежегодный дополнительный оплачиваемый отпуск работникам: </w:t>
      </w:r>
    </w:p>
    <w:p w:rsidR="003A2916" w:rsidRDefault="003A2916" w:rsidP="00D25F3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занятым на работах с вредными и (или) опасными условиями труда в соответствии со ст.116 ТК РФ</w:t>
      </w:r>
    </w:p>
    <w:p w:rsidR="003A2916" w:rsidRPr="000E45BE" w:rsidRDefault="003A2916" w:rsidP="00D25F3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 ненормированным рабочим днем в соответствии со статьей 119 ТК РФ, в котором устанавливается перечень должностей работников с ненормированным рабочим днем (ст. 101 ТК РФ) и продолжительность дополнительного отпуска работникам с ненормированным рабочим днем, который должен быть не менее трех календарных дней).</w:t>
      </w:r>
    </w:p>
    <w:p w:rsidR="003A2916" w:rsidRDefault="003A2916" w:rsidP="00D25F3B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Предоставлять работникам отпуск без сохранения заработной платы в следующих случаях:</w:t>
      </w:r>
    </w:p>
    <w:p w:rsidR="003A2916" w:rsidRDefault="003A2916" w:rsidP="00D25F3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EA5C0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рождение ребенка, регистрации брака, смерти близких родственников – до пяти 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лендарных дней;</w:t>
      </w:r>
    </w:p>
    <w:p w:rsidR="003A2916" w:rsidRDefault="003A2916" w:rsidP="00D25F3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работающим пенсионерам по старости (по возрасту) – до 14 календарных дней в году;</w:t>
      </w:r>
    </w:p>
    <w:p w:rsidR="003A2916" w:rsidRDefault="003A2916" w:rsidP="00D25F3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Родителям, женам, мужьям военнослужащих, погибших или умерших вследствие ранения, контузии или увечья, полученных при исполнении при исполнении ими обязанностей военной службы, либо вследствие заболевания, связанного с прохо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дением военной службы – до 14 календарных дней в году;</w:t>
      </w:r>
    </w:p>
    <w:p w:rsidR="003A2916" w:rsidRDefault="003A2916" w:rsidP="00D25F3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-работающим инвалидам – до</w:t>
      </w:r>
      <w:r w:rsidR="00EF56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60 календарных дней.</w:t>
      </w:r>
    </w:p>
    <w:p w:rsidR="003A2916" w:rsidRDefault="003A2916" w:rsidP="00D25F3B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Предоставлять педагогическим работникам не реже, чем через каждые 10 лет непр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рывной преподавательской работы длительный отпуск сроком до одного года в 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рядке и на условиях, определяемыми учителем  и (или) Уставом учреждения (ст.335 ТК РФ).</w:t>
      </w:r>
    </w:p>
    <w:p w:rsidR="008F2E36" w:rsidRDefault="008F2E36" w:rsidP="008F2E3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F2E36" w:rsidRDefault="008F2E36" w:rsidP="008F2E3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F2E36" w:rsidRPr="008F2E36" w:rsidRDefault="008F2E36" w:rsidP="008F2E3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Общим выходным днем является воскресенье. Второй выходной день при пятидне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ной рабочей неделе может определяться Правилами внутреннего трудового распорядка или трудовым договором с работником (ст. </w:t>
      </w:r>
      <w:r w:rsidR="00EF56C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11 ТК РФ).</w:t>
      </w:r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перерыва для отдыха и питания, а также график дежурств педагогических 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ботников по учреждению, графики сменности, работы в выходные и нерабочие праз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ничные дни устанавливаются Правилами внутреннего трудового распорядка.</w:t>
      </w:r>
    </w:p>
    <w:p w:rsidR="003A2916" w:rsidRDefault="003A2916" w:rsidP="00D25F3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Работодатель обеспечивает педагогическим работника</w:t>
      </w:r>
      <w:r w:rsidR="0021148E">
        <w:rPr>
          <w:rFonts w:ascii="Times New Roman" w:hAnsi="Times New Roman"/>
          <w:sz w:val="24"/>
        </w:rPr>
        <w:t>м возможность отдыха и приема п</w:t>
      </w:r>
      <w:r>
        <w:rPr>
          <w:rFonts w:ascii="Times New Roman" w:hAnsi="Times New Roman"/>
          <w:sz w:val="24"/>
        </w:rPr>
        <w:t>ищи в рабочее время</w:t>
      </w:r>
      <w:r w:rsidR="0021148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одновременно с обучающимися, в том числе в течение перерывов между занятиями (перемен).</w:t>
      </w:r>
      <w:proofErr w:type="gramEnd"/>
      <w:r>
        <w:rPr>
          <w:rFonts w:ascii="Times New Roman" w:hAnsi="Times New Roman"/>
          <w:sz w:val="24"/>
        </w:rPr>
        <w:t xml:space="preserve"> Время для отдыха и питания для других работников уст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lastRenderedPageBreak/>
        <w:t>навливается Правилами внутреннего трудового распорядка и не должно быть менее 30 минут (ст. 108 ТК РФ)</w:t>
      </w:r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Дежурство педагогических работников по учреждению должно начинаться не ранее, чем за 20 минут до начала занятий и продолжаться не более 20 минут после их оконч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ния.</w:t>
      </w:r>
    </w:p>
    <w:p w:rsidR="004024B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Предоставлять дополнительные выходные дня лицам, осуществляющим уход </w:t>
      </w:r>
      <w:proofErr w:type="gramStart"/>
      <w:r>
        <w:rPr>
          <w:rFonts w:ascii="Times New Roman" w:hAnsi="Times New Roman"/>
          <w:sz w:val="24"/>
        </w:rPr>
        <w:t>за</w:t>
      </w:r>
      <w:proofErr w:type="gramEnd"/>
    </w:p>
    <w:p w:rsidR="003A2916" w:rsidRDefault="003A2916" w:rsidP="004024B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детьми-инвалидами, и женщинами, работающими в сельской местности (ст. 262 ТК РФ).</w:t>
      </w:r>
    </w:p>
    <w:p w:rsidR="003A2916" w:rsidRDefault="003A2916" w:rsidP="00D25F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Оплата по совместительству разрешается при производственн</w:t>
      </w:r>
      <w:r w:rsidR="00511B37">
        <w:rPr>
          <w:rFonts w:ascii="Times New Roman" w:hAnsi="Times New Roman"/>
          <w:sz w:val="24"/>
        </w:rPr>
        <w:t>ой необходимости</w:t>
      </w:r>
      <w:r>
        <w:rPr>
          <w:rFonts w:ascii="Times New Roman" w:hAnsi="Times New Roman"/>
          <w:sz w:val="24"/>
        </w:rPr>
        <w:t>, при временном отсутствии или полном отсутствии работника от 0</w:t>
      </w:r>
      <w:r w:rsidR="00103EA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25 до</w:t>
      </w:r>
      <w:r w:rsidR="00103E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 ставки при усл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вии качественного выполнения должностных обязанностей.</w:t>
      </w:r>
    </w:p>
    <w:p w:rsidR="008F2E36" w:rsidRDefault="008F2E36" w:rsidP="008F2E3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3A2916" w:rsidRDefault="003A2916" w:rsidP="00D25F3B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</w:rPr>
      </w:pPr>
    </w:p>
    <w:p w:rsidR="003A2916" w:rsidRDefault="003A2916" w:rsidP="00650A44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</w:rPr>
      </w:pPr>
      <w:r w:rsidRPr="00EC6563">
        <w:rPr>
          <w:rFonts w:ascii="Times New Roman" w:hAnsi="Times New Roman"/>
          <w:b/>
          <w:sz w:val="24"/>
        </w:rPr>
        <w:t>Раздел 6. Оплата и нормирование труда.</w:t>
      </w:r>
    </w:p>
    <w:p w:rsidR="008F2E36" w:rsidRDefault="008F2E36" w:rsidP="00650A44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8F2E36" w:rsidRDefault="008F2E36" w:rsidP="00650A44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EF5771" w:rsidRPr="00EF63DF" w:rsidRDefault="00EF5771" w:rsidP="004A36C2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3A2916" w:rsidRDefault="003A2916" w:rsidP="004A36C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Работникам муниципальных учреждений выплачивается в пределах фонда оплаты труда:</w:t>
      </w:r>
    </w:p>
    <w:p w:rsidR="003A2916" w:rsidRDefault="003A2916" w:rsidP="00D25F3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Ежемесячная надбавка за сложность, напряженность и специальный режим работы 100% должностного оклада;</w:t>
      </w:r>
    </w:p>
    <w:p w:rsidR="003A2916" w:rsidRDefault="003A2916" w:rsidP="00D25F3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Ежемесячная надбавка за выслугу лет </w:t>
      </w:r>
      <w:r w:rsidR="00991E1E">
        <w:rPr>
          <w:rFonts w:ascii="Times New Roman" w:hAnsi="Times New Roman"/>
          <w:sz w:val="24"/>
        </w:rPr>
        <w:t>всем работника школы дифференцированно в з</w:t>
      </w:r>
      <w:r w:rsidR="00991E1E">
        <w:rPr>
          <w:rFonts w:ascii="Times New Roman" w:hAnsi="Times New Roman"/>
          <w:sz w:val="24"/>
        </w:rPr>
        <w:t>а</w:t>
      </w:r>
      <w:r w:rsidR="00991E1E">
        <w:rPr>
          <w:rFonts w:ascii="Times New Roman" w:hAnsi="Times New Roman"/>
          <w:sz w:val="24"/>
        </w:rPr>
        <w:t>висимости от стажа работы, дающего право на получение этой стимулирующей выпл</w:t>
      </w:r>
      <w:r w:rsidR="00991E1E">
        <w:rPr>
          <w:rFonts w:ascii="Times New Roman" w:hAnsi="Times New Roman"/>
          <w:sz w:val="24"/>
        </w:rPr>
        <w:t>а</w:t>
      </w:r>
      <w:r w:rsidR="00991E1E">
        <w:rPr>
          <w:rFonts w:ascii="Times New Roman" w:hAnsi="Times New Roman"/>
          <w:sz w:val="24"/>
        </w:rPr>
        <w:t>т</w:t>
      </w:r>
      <w:r w:rsidR="00AA1D14">
        <w:rPr>
          <w:rFonts w:ascii="Times New Roman" w:hAnsi="Times New Roman"/>
          <w:sz w:val="24"/>
        </w:rPr>
        <w:t>ы:</w:t>
      </w:r>
    </w:p>
    <w:p w:rsidR="008F2E36" w:rsidRDefault="008F2E36" w:rsidP="008F2E3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AA1D14" w:rsidRDefault="00AA1D14" w:rsidP="008F2E36">
      <w:pPr>
        <w:pStyle w:val="a3"/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5%-за выслугу </w:t>
      </w:r>
      <w:r w:rsidR="00D24480">
        <w:rPr>
          <w:rFonts w:ascii="Times New Roman" w:hAnsi="Times New Roman"/>
          <w:sz w:val="24"/>
        </w:rPr>
        <w:t>от 1 года до 5 лет</w:t>
      </w:r>
      <w:r>
        <w:rPr>
          <w:rFonts w:ascii="Times New Roman" w:hAnsi="Times New Roman"/>
          <w:sz w:val="24"/>
        </w:rPr>
        <w:t>;</w:t>
      </w:r>
    </w:p>
    <w:p w:rsidR="00AA1D14" w:rsidRDefault="00AA1D14" w:rsidP="008F2E36">
      <w:pPr>
        <w:pStyle w:val="a3"/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</w:rPr>
      </w:pPr>
      <w:r w:rsidRPr="00AA1D14">
        <w:rPr>
          <w:rFonts w:ascii="Times New Roman" w:hAnsi="Times New Roman"/>
          <w:sz w:val="24"/>
        </w:rPr>
        <w:t xml:space="preserve">10%- за выслугу </w:t>
      </w:r>
      <w:r w:rsidR="00D24480">
        <w:rPr>
          <w:rFonts w:ascii="Times New Roman" w:hAnsi="Times New Roman"/>
          <w:sz w:val="24"/>
        </w:rPr>
        <w:t>от 5 до 10 лет</w:t>
      </w:r>
      <w:r w:rsidRPr="00AA1D14">
        <w:rPr>
          <w:rFonts w:ascii="Times New Roman" w:hAnsi="Times New Roman"/>
          <w:sz w:val="24"/>
        </w:rPr>
        <w:t>;</w:t>
      </w:r>
    </w:p>
    <w:p w:rsidR="00AA1D14" w:rsidRPr="00D24480" w:rsidRDefault="00AA1D14" w:rsidP="00D24480">
      <w:pPr>
        <w:pStyle w:val="a3"/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</w:rPr>
      </w:pPr>
      <w:r w:rsidRPr="00AA1D14">
        <w:rPr>
          <w:rFonts w:ascii="Times New Roman" w:hAnsi="Times New Roman"/>
          <w:sz w:val="24"/>
        </w:rPr>
        <w:t xml:space="preserve">15%- за выслугу </w:t>
      </w:r>
      <w:r w:rsidR="00D24480">
        <w:rPr>
          <w:rFonts w:ascii="Times New Roman" w:hAnsi="Times New Roman"/>
          <w:sz w:val="24"/>
        </w:rPr>
        <w:t>от 10 до 15 лет</w:t>
      </w:r>
      <w:r w:rsidRPr="00AA1D14">
        <w:rPr>
          <w:rFonts w:ascii="Times New Roman" w:hAnsi="Times New Roman"/>
          <w:sz w:val="24"/>
        </w:rPr>
        <w:t>;</w:t>
      </w:r>
    </w:p>
    <w:p w:rsidR="00AA1D14" w:rsidRPr="00AA1D14" w:rsidRDefault="00AA1D14" w:rsidP="008F2E36">
      <w:pPr>
        <w:pStyle w:val="a3"/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</w:rPr>
      </w:pPr>
      <w:r w:rsidRPr="00AA1D14">
        <w:rPr>
          <w:rFonts w:ascii="Times New Roman" w:hAnsi="Times New Roman"/>
          <w:sz w:val="24"/>
        </w:rPr>
        <w:t xml:space="preserve">25% за выслугу </w:t>
      </w:r>
      <w:r w:rsidR="00D24480">
        <w:rPr>
          <w:rFonts w:ascii="Times New Roman" w:hAnsi="Times New Roman"/>
          <w:sz w:val="24"/>
        </w:rPr>
        <w:t>от 15 и более лет</w:t>
      </w:r>
      <w:r w:rsidRPr="00AA1D14">
        <w:rPr>
          <w:rFonts w:ascii="Times New Roman" w:hAnsi="Times New Roman"/>
          <w:sz w:val="24"/>
        </w:rPr>
        <w:t xml:space="preserve">. </w:t>
      </w:r>
    </w:p>
    <w:p w:rsidR="003A2916" w:rsidRDefault="003A2916" w:rsidP="00D25F3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Премия по результатам работы (размер премии определяется исходя из результатов де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тельности работника, максимальными размерами не ограничивается). Условия и разм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ры премирования работников определяются руководителями учреждений;</w:t>
      </w:r>
    </w:p>
    <w:p w:rsidR="003A2916" w:rsidRDefault="003A2916" w:rsidP="00D25F3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Материальная помощь при предоставлении ежегодного отпуска в размере двух меся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ных должностных окладов. Размер материальной помощи во всех случаях определяется исходя из окладов, установленных на день выплаты.</w:t>
      </w:r>
    </w:p>
    <w:p w:rsidR="003A2916" w:rsidRDefault="003A2916" w:rsidP="00D25F3B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83291">
        <w:rPr>
          <w:rFonts w:ascii="Times New Roman" w:hAnsi="Times New Roman"/>
          <w:sz w:val="24"/>
        </w:rPr>
        <w:t>Работникам муниципальных учреждений могут быть установлены иные выплаты, предусмотренные нормативными правовыми актами Совета муниципального района и гл</w:t>
      </w:r>
      <w:r w:rsidRPr="00C83291">
        <w:rPr>
          <w:rFonts w:ascii="Times New Roman" w:hAnsi="Times New Roman"/>
          <w:sz w:val="24"/>
        </w:rPr>
        <w:t>а</w:t>
      </w:r>
      <w:r w:rsidRPr="00C83291">
        <w:rPr>
          <w:rFonts w:ascii="Times New Roman" w:hAnsi="Times New Roman"/>
          <w:sz w:val="24"/>
        </w:rPr>
        <w:t>вы района в соответствии с федеральным законом.</w:t>
      </w:r>
    </w:p>
    <w:p w:rsidR="003A2916" w:rsidRDefault="003A2916" w:rsidP="00D25F3B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83291">
        <w:rPr>
          <w:rFonts w:ascii="Times New Roman" w:hAnsi="Times New Roman"/>
          <w:sz w:val="24"/>
        </w:rPr>
        <w:t>Фонд оплаты труда формируется с учетом районного коэффициента и надбавок за р</w:t>
      </w:r>
      <w:r w:rsidRPr="00C83291">
        <w:rPr>
          <w:rFonts w:ascii="Times New Roman" w:hAnsi="Times New Roman"/>
          <w:sz w:val="24"/>
        </w:rPr>
        <w:t>а</w:t>
      </w:r>
      <w:r w:rsidRPr="00C83291">
        <w:rPr>
          <w:rFonts w:ascii="Times New Roman" w:hAnsi="Times New Roman"/>
          <w:sz w:val="24"/>
        </w:rPr>
        <w:t xml:space="preserve">боту в местностях с тяжелыми климатическими условиями в соответствии с федеральным и </w:t>
      </w:r>
      <w:r w:rsidR="007365A7">
        <w:rPr>
          <w:rFonts w:ascii="Times New Roman" w:hAnsi="Times New Roman"/>
          <w:sz w:val="24"/>
        </w:rPr>
        <w:t>краевым</w:t>
      </w:r>
      <w:r w:rsidRPr="00C83291">
        <w:rPr>
          <w:rFonts w:ascii="Times New Roman" w:hAnsi="Times New Roman"/>
          <w:sz w:val="24"/>
        </w:rPr>
        <w:t xml:space="preserve"> законодательством.  </w:t>
      </w:r>
    </w:p>
    <w:p w:rsidR="008F2E36" w:rsidRDefault="008F2E36" w:rsidP="00D25F3B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3A2916" w:rsidRDefault="003A2916" w:rsidP="00D25F3B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 премировании, доплатах и надбавках стимулирующего характера регл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ментирует порядок установления надбавок, доплат и </w:t>
      </w:r>
      <w:proofErr w:type="spellStart"/>
      <w:r w:rsidR="007D21D2">
        <w:rPr>
          <w:rFonts w:ascii="Times New Roman" w:hAnsi="Times New Roman"/>
          <w:sz w:val="24"/>
        </w:rPr>
        <w:t>премий</w:t>
      </w:r>
      <w:proofErr w:type="gramStart"/>
      <w:r w:rsidR="007D21D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>ыплачиваемых</w:t>
      </w:r>
      <w:proofErr w:type="spellEnd"/>
      <w:r>
        <w:rPr>
          <w:rFonts w:ascii="Times New Roman" w:hAnsi="Times New Roman"/>
          <w:sz w:val="24"/>
        </w:rPr>
        <w:t xml:space="preserve"> за условия работы сотрудниками МОУ Новоберезовкой ООШ им. Маркидонова.</w:t>
      </w:r>
    </w:p>
    <w:p w:rsidR="008F2E36" w:rsidRDefault="008F2E36" w:rsidP="00D25F3B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3A2916" w:rsidRDefault="003A2916" w:rsidP="00D25F3B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Положение разработано на основании </w:t>
      </w:r>
      <w:r w:rsidR="00991E1E">
        <w:rPr>
          <w:rFonts w:ascii="Times New Roman" w:hAnsi="Times New Roman"/>
          <w:sz w:val="24"/>
        </w:rPr>
        <w:t>Федерального закона Российской Федерации от 29 декабря 2012 года №273-ФЗ «Об образовании в Российской Федерации»</w:t>
      </w:r>
      <w:r>
        <w:rPr>
          <w:rFonts w:ascii="Times New Roman" w:hAnsi="Times New Roman"/>
          <w:sz w:val="24"/>
        </w:rPr>
        <w:t>, письма Мин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стерства образования РФ № 678-М от 09.04.1993 г., Уставом школы, коллективным догов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ром школы.</w:t>
      </w:r>
    </w:p>
    <w:p w:rsidR="003A2916" w:rsidRDefault="003A2916" w:rsidP="00D25F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Доплаты и надбавки стимулирующего характера устанавливаются за работу не вход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щую в круг основных обязанностей работника.</w:t>
      </w:r>
    </w:p>
    <w:p w:rsidR="003A2916" w:rsidRDefault="003A2916" w:rsidP="00D25F3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Доплаты стимулирующего характера устанавливаются за увеличение объема (количес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ва) работы:</w:t>
      </w:r>
    </w:p>
    <w:p w:rsidR="003A2916" w:rsidRDefault="003A2916" w:rsidP="00D25F3B">
      <w:pPr>
        <w:pStyle w:val="a3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ведение инновационной и научно-методической работы в школе.</w:t>
      </w:r>
    </w:p>
    <w:p w:rsidR="003A2916" w:rsidRDefault="003A2916" w:rsidP="00D25F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Устанавливается доплата в размере от 10 % ставки специалиста </w:t>
      </w:r>
      <w:r w:rsidR="007D21D2">
        <w:rPr>
          <w:rFonts w:ascii="Times New Roman" w:hAnsi="Times New Roman"/>
          <w:sz w:val="24"/>
        </w:rPr>
        <w:t>в соответс</w:t>
      </w:r>
      <w:r w:rsidR="007D21D2">
        <w:rPr>
          <w:rFonts w:ascii="Times New Roman" w:hAnsi="Times New Roman"/>
          <w:sz w:val="24"/>
        </w:rPr>
        <w:t>т</w:t>
      </w:r>
      <w:r w:rsidR="007D21D2">
        <w:rPr>
          <w:rFonts w:ascii="Times New Roman" w:hAnsi="Times New Roman"/>
          <w:sz w:val="24"/>
        </w:rPr>
        <w:t>вии с квалификацией</w:t>
      </w:r>
      <w:r>
        <w:rPr>
          <w:rFonts w:ascii="Times New Roman" w:hAnsi="Times New Roman"/>
          <w:sz w:val="24"/>
        </w:rPr>
        <w:t xml:space="preserve"> учителям, заведующим методическими объединениями школы</w:t>
      </w:r>
    </w:p>
    <w:p w:rsidR="003A2916" w:rsidRDefault="003A2916" w:rsidP="00D25F3B">
      <w:pPr>
        <w:pStyle w:val="a3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Устанавливаются доплаты сотрудникам школы, как за внутреннее совместительство:</w:t>
      </w:r>
    </w:p>
    <w:p w:rsidR="00B2595B" w:rsidRDefault="003A2916" w:rsidP="00D25F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Устанавливается доплата учителям – классным руководителям за классное руководство в размере 20% от ставки специалиста  </w:t>
      </w:r>
      <w:r w:rsidR="007D21D2">
        <w:rPr>
          <w:rFonts w:ascii="Times New Roman" w:hAnsi="Times New Roman"/>
          <w:sz w:val="24"/>
        </w:rPr>
        <w:t>в соответствии с квалиф</w:t>
      </w:r>
      <w:r w:rsidR="007D21D2">
        <w:rPr>
          <w:rFonts w:ascii="Times New Roman" w:hAnsi="Times New Roman"/>
          <w:sz w:val="24"/>
        </w:rPr>
        <w:t>и</w:t>
      </w:r>
      <w:r w:rsidR="007D21D2">
        <w:rPr>
          <w:rFonts w:ascii="Times New Roman" w:hAnsi="Times New Roman"/>
          <w:sz w:val="24"/>
        </w:rPr>
        <w:t>кацией</w:t>
      </w:r>
      <w:r>
        <w:rPr>
          <w:rFonts w:ascii="Times New Roman" w:hAnsi="Times New Roman"/>
          <w:sz w:val="24"/>
        </w:rPr>
        <w:t xml:space="preserve"> при наполняемости класса не менее 15 человек. </w:t>
      </w:r>
    </w:p>
    <w:p w:rsidR="003A2916" w:rsidRDefault="003A2916" w:rsidP="00B2595B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Классным руководителям устанавливается доплата за классное руководство в размере 15% от ставки специалиста </w:t>
      </w:r>
      <w:r w:rsidR="007D21D2">
        <w:rPr>
          <w:rFonts w:ascii="Times New Roman" w:hAnsi="Times New Roman"/>
          <w:sz w:val="24"/>
        </w:rPr>
        <w:t xml:space="preserve">в соответствии с квалификацией </w:t>
      </w:r>
      <w:r>
        <w:rPr>
          <w:rFonts w:ascii="Times New Roman" w:hAnsi="Times New Roman"/>
          <w:sz w:val="24"/>
        </w:rPr>
        <w:t>при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полняемости класса не менее 15 человек и в размере 7,5 % от ставки специ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листа </w:t>
      </w:r>
      <w:r w:rsidR="007D21D2">
        <w:rPr>
          <w:rFonts w:ascii="Times New Roman" w:hAnsi="Times New Roman"/>
          <w:sz w:val="24"/>
        </w:rPr>
        <w:t>в соответствии с квалификацией</w:t>
      </w:r>
      <w:r>
        <w:rPr>
          <w:rFonts w:ascii="Times New Roman" w:hAnsi="Times New Roman"/>
          <w:sz w:val="24"/>
        </w:rPr>
        <w:t xml:space="preserve"> при наполняемости класса менее 15 человек.</w:t>
      </w:r>
    </w:p>
    <w:p w:rsidR="003A2916" w:rsidRDefault="003A2916" w:rsidP="00D25F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Устанавливается доплата в размере 25% от ставки специалиста соответс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вующего  </w:t>
      </w:r>
      <w:r w:rsidR="007D21D2">
        <w:rPr>
          <w:rFonts w:ascii="Times New Roman" w:hAnsi="Times New Roman"/>
          <w:sz w:val="24"/>
        </w:rPr>
        <w:t xml:space="preserve">в соответствии с квалификацией </w:t>
      </w:r>
      <w:r>
        <w:rPr>
          <w:rFonts w:ascii="Times New Roman" w:hAnsi="Times New Roman"/>
          <w:sz w:val="24"/>
        </w:rPr>
        <w:t>учител</w:t>
      </w:r>
      <w:r w:rsidR="007D21D2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 физической культуры и учителю ОБЖ за внеклассную работу по предмету.</w:t>
      </w:r>
    </w:p>
    <w:p w:rsidR="003A2916" w:rsidRDefault="003A2916" w:rsidP="00D25F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Устанавливается доплата в ра</w:t>
      </w:r>
      <w:r w:rsidR="007D21D2">
        <w:rPr>
          <w:rFonts w:ascii="Times New Roman" w:hAnsi="Times New Roman"/>
          <w:sz w:val="24"/>
        </w:rPr>
        <w:t xml:space="preserve">змере 10% от ставки </w:t>
      </w:r>
      <w:r>
        <w:rPr>
          <w:rFonts w:ascii="Times New Roman" w:hAnsi="Times New Roman"/>
          <w:sz w:val="24"/>
        </w:rPr>
        <w:t>учителю за заведование учебным кабинетом, спортивным залом и учебной мастерской.</w:t>
      </w:r>
    </w:p>
    <w:p w:rsidR="003A2916" w:rsidRDefault="003A2916" w:rsidP="00D25F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Устанавливается доплата в размере 25% от ставки за заведование комбинир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ванной учебной мастерской.</w:t>
      </w:r>
    </w:p>
    <w:p w:rsidR="003A2916" w:rsidRDefault="003A2916" w:rsidP="00D25F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Устанавливается доплата в размере 20% от ставки за заведование пришкол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ным участком.</w:t>
      </w:r>
    </w:p>
    <w:p w:rsidR="003A2916" w:rsidRDefault="003A2916" w:rsidP="00D25F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Устанавливается доплата в размере 20%  учителям, осуществляющих инд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видуальное обучение учащихся на дому по специальным программам, </w:t>
      </w:r>
      <w:proofErr w:type="gramStart"/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гласно заключения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</w:rPr>
        <w:t xml:space="preserve"> комиссии (ПМПК).</w:t>
      </w:r>
    </w:p>
    <w:p w:rsidR="003A2916" w:rsidRDefault="003A2916" w:rsidP="00D25F3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Устанавливаются доплаты за увеличение объема работ по основной должности:</w:t>
      </w:r>
    </w:p>
    <w:p w:rsidR="003A2916" w:rsidRDefault="003A2916" w:rsidP="00D25F3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Устанавливается доплата в размере 20% </w:t>
      </w:r>
      <w:proofErr w:type="gramStart"/>
      <w:r>
        <w:rPr>
          <w:rFonts w:ascii="Times New Roman" w:hAnsi="Times New Roman"/>
          <w:sz w:val="24"/>
        </w:rPr>
        <w:t xml:space="preserve">от ставки </w:t>
      </w:r>
      <w:r w:rsidR="007D21D2">
        <w:rPr>
          <w:rFonts w:ascii="Times New Roman" w:hAnsi="Times New Roman"/>
          <w:sz w:val="24"/>
        </w:rPr>
        <w:t>в соответствии с квалификацией</w:t>
      </w:r>
      <w:r>
        <w:rPr>
          <w:rFonts w:ascii="Times New Roman" w:hAnsi="Times New Roman"/>
          <w:sz w:val="24"/>
        </w:rPr>
        <w:t xml:space="preserve"> библиотекарю школы за работу с библиотечным фондом</w:t>
      </w:r>
      <w:proofErr w:type="gramEnd"/>
      <w:r>
        <w:rPr>
          <w:rFonts w:ascii="Times New Roman" w:hAnsi="Times New Roman"/>
          <w:sz w:val="24"/>
        </w:rPr>
        <w:t xml:space="preserve"> учебников.</w:t>
      </w:r>
    </w:p>
    <w:p w:rsidR="003A2916" w:rsidRDefault="003A2916" w:rsidP="00D25F3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Устанавливается доплата за проверку тетрадей в размере 15% от ставки </w:t>
      </w:r>
      <w:r w:rsidR="007D21D2">
        <w:rPr>
          <w:rFonts w:ascii="Times New Roman" w:hAnsi="Times New Roman"/>
          <w:sz w:val="24"/>
        </w:rPr>
        <w:t>в соответс</w:t>
      </w:r>
      <w:r w:rsidR="007D21D2">
        <w:rPr>
          <w:rFonts w:ascii="Times New Roman" w:hAnsi="Times New Roman"/>
          <w:sz w:val="24"/>
        </w:rPr>
        <w:t>т</w:t>
      </w:r>
      <w:r w:rsidR="007D21D2">
        <w:rPr>
          <w:rFonts w:ascii="Times New Roman" w:hAnsi="Times New Roman"/>
          <w:sz w:val="24"/>
        </w:rPr>
        <w:t xml:space="preserve">вии с квалификацией </w:t>
      </w:r>
      <w:r>
        <w:rPr>
          <w:rFonts w:ascii="Times New Roman" w:hAnsi="Times New Roman"/>
          <w:sz w:val="24"/>
        </w:rPr>
        <w:t>учителям русского языка.</w:t>
      </w:r>
    </w:p>
    <w:p w:rsidR="003A2916" w:rsidRDefault="003A2916" w:rsidP="00D25F3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Устанавливается доплата за проверку тетрадей в размере 10% от ставки </w:t>
      </w:r>
      <w:r w:rsidR="007D21D2">
        <w:rPr>
          <w:rFonts w:ascii="Times New Roman" w:hAnsi="Times New Roman"/>
          <w:sz w:val="24"/>
        </w:rPr>
        <w:t>в соответс</w:t>
      </w:r>
      <w:r w:rsidR="007D21D2">
        <w:rPr>
          <w:rFonts w:ascii="Times New Roman" w:hAnsi="Times New Roman"/>
          <w:sz w:val="24"/>
        </w:rPr>
        <w:t>т</w:t>
      </w:r>
      <w:r w:rsidR="007D21D2">
        <w:rPr>
          <w:rFonts w:ascii="Times New Roman" w:hAnsi="Times New Roman"/>
          <w:sz w:val="24"/>
        </w:rPr>
        <w:t xml:space="preserve">вии с квалификацией </w:t>
      </w:r>
      <w:r>
        <w:rPr>
          <w:rFonts w:ascii="Times New Roman" w:hAnsi="Times New Roman"/>
          <w:sz w:val="24"/>
        </w:rPr>
        <w:t>учителям математики.</w:t>
      </w:r>
    </w:p>
    <w:p w:rsidR="003A2916" w:rsidRDefault="003A2916" w:rsidP="00D25F3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Устанавливается доплата за проверку тетрадей в размере 10% от ставки </w:t>
      </w:r>
      <w:r w:rsidR="007D21D2">
        <w:rPr>
          <w:rFonts w:ascii="Times New Roman" w:hAnsi="Times New Roman"/>
          <w:sz w:val="24"/>
        </w:rPr>
        <w:t>в соответс</w:t>
      </w:r>
      <w:r w:rsidR="007D21D2">
        <w:rPr>
          <w:rFonts w:ascii="Times New Roman" w:hAnsi="Times New Roman"/>
          <w:sz w:val="24"/>
        </w:rPr>
        <w:t>т</w:t>
      </w:r>
      <w:r w:rsidR="007D21D2">
        <w:rPr>
          <w:rFonts w:ascii="Times New Roman" w:hAnsi="Times New Roman"/>
          <w:sz w:val="24"/>
        </w:rPr>
        <w:t>вии с квалификацией</w:t>
      </w:r>
      <w:r>
        <w:rPr>
          <w:rFonts w:ascii="Times New Roman" w:hAnsi="Times New Roman"/>
          <w:sz w:val="24"/>
        </w:rPr>
        <w:t xml:space="preserve"> учителям начальных классов.</w:t>
      </w:r>
    </w:p>
    <w:p w:rsidR="003A2916" w:rsidRDefault="003A2916" w:rsidP="00D25F3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Устанавливается доплата за проверку тетрадей в размере 7 % от ставки </w:t>
      </w:r>
      <w:r w:rsidR="007D21D2">
        <w:rPr>
          <w:rFonts w:ascii="Times New Roman" w:hAnsi="Times New Roman"/>
          <w:sz w:val="24"/>
        </w:rPr>
        <w:t>в соответс</w:t>
      </w:r>
      <w:r w:rsidR="007D21D2">
        <w:rPr>
          <w:rFonts w:ascii="Times New Roman" w:hAnsi="Times New Roman"/>
          <w:sz w:val="24"/>
        </w:rPr>
        <w:t>т</w:t>
      </w:r>
      <w:r w:rsidR="007D21D2">
        <w:rPr>
          <w:rFonts w:ascii="Times New Roman" w:hAnsi="Times New Roman"/>
          <w:sz w:val="24"/>
        </w:rPr>
        <w:t>вии с квалификацией</w:t>
      </w:r>
      <w:r>
        <w:rPr>
          <w:rFonts w:ascii="Times New Roman" w:hAnsi="Times New Roman"/>
          <w:sz w:val="24"/>
        </w:rPr>
        <w:t xml:space="preserve"> учителям физики.</w:t>
      </w:r>
    </w:p>
    <w:p w:rsidR="003A2916" w:rsidRDefault="003A2916" w:rsidP="00D25F3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Устанавливается доплата за проверку тетрадей в размере 7 % от ставки </w:t>
      </w:r>
      <w:r w:rsidR="007D21D2">
        <w:rPr>
          <w:rFonts w:ascii="Times New Roman" w:hAnsi="Times New Roman"/>
          <w:sz w:val="24"/>
        </w:rPr>
        <w:t>в соответс</w:t>
      </w:r>
      <w:r w:rsidR="007D21D2">
        <w:rPr>
          <w:rFonts w:ascii="Times New Roman" w:hAnsi="Times New Roman"/>
          <w:sz w:val="24"/>
        </w:rPr>
        <w:t>т</w:t>
      </w:r>
      <w:r w:rsidR="007D21D2">
        <w:rPr>
          <w:rFonts w:ascii="Times New Roman" w:hAnsi="Times New Roman"/>
          <w:sz w:val="24"/>
        </w:rPr>
        <w:t>вии с квалификацией</w:t>
      </w:r>
      <w:r>
        <w:rPr>
          <w:rFonts w:ascii="Times New Roman" w:hAnsi="Times New Roman"/>
          <w:sz w:val="24"/>
        </w:rPr>
        <w:t xml:space="preserve"> учителям химии.</w:t>
      </w:r>
    </w:p>
    <w:p w:rsidR="003A2916" w:rsidRDefault="00B2595B" w:rsidP="00D25F3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Устанавливается </w:t>
      </w:r>
      <w:r w:rsidR="003A2916">
        <w:rPr>
          <w:rFonts w:ascii="Times New Roman" w:hAnsi="Times New Roman"/>
          <w:sz w:val="24"/>
        </w:rPr>
        <w:t>доп</w:t>
      </w:r>
      <w:r>
        <w:rPr>
          <w:rFonts w:ascii="Times New Roman" w:hAnsi="Times New Roman"/>
          <w:sz w:val="24"/>
        </w:rPr>
        <w:t xml:space="preserve">лата в размере 30 % заместителю </w:t>
      </w:r>
      <w:r w:rsidR="003A2916">
        <w:rPr>
          <w:rFonts w:ascii="Times New Roman" w:hAnsi="Times New Roman"/>
          <w:sz w:val="24"/>
        </w:rPr>
        <w:t>директора по учебно-воспитательной работе за увеличение объема работы.</w:t>
      </w:r>
    </w:p>
    <w:p w:rsidR="003A2916" w:rsidRDefault="003A2916" w:rsidP="00D25F3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Устанавливается доплата в размере 30 % заместителю директора по воспитательной работе за увеличение объема работы.</w:t>
      </w:r>
    </w:p>
    <w:p w:rsidR="003A2916" w:rsidRDefault="003A2916" w:rsidP="00D25F3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Устанавливается доплата в размере 50 % главному бухгалтеру за особые условия труда, 15% за ненормированный рабочий день и 30% премиальные.</w:t>
      </w:r>
    </w:p>
    <w:p w:rsidR="003A2916" w:rsidRDefault="003A2916" w:rsidP="00D25F3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Устанавливается доплата в размере 25% водителю школы за увеличение объема 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боты и 25% за 1 класс.</w:t>
      </w:r>
    </w:p>
    <w:p w:rsidR="003A2916" w:rsidRDefault="003A2916" w:rsidP="00D25F3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Устанавливается доплата в размере 55% секретарю школы за увеличение объема 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боты.</w:t>
      </w:r>
    </w:p>
    <w:p w:rsidR="003A2916" w:rsidRDefault="00991E1E" w:rsidP="00D25F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Доплата за звание  «Почетный работник РФ» статьи 13 закона Забайкальского края от 09 апреля 2014 года №964-ЗЗК «Об оплате труда работников государственных учреждений Забайкальского края</w:t>
      </w:r>
      <w:r w:rsidR="00DF1DFA">
        <w:rPr>
          <w:rFonts w:ascii="Times New Roman" w:hAnsi="Times New Roman"/>
          <w:sz w:val="24"/>
        </w:rPr>
        <w:t>»:</w:t>
      </w:r>
    </w:p>
    <w:p w:rsidR="00DF1DFA" w:rsidRDefault="00DF1DFA" w:rsidP="00DF1D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размере 20% оклада (должностного оклада), ставки заработной платы незав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симо от фактически отработанного времени работникам школы, имеющим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четные звания СССР, Российской Федерации и союзных республик, входивших в состав СССР, установленные для работников различных отраслей, название 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торых начинается со слов «Народный»;</w:t>
      </w:r>
      <w:proofErr w:type="gramEnd"/>
    </w:p>
    <w:p w:rsidR="00DF1DFA" w:rsidRDefault="00DF1DFA" w:rsidP="00DF1D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размере 10% оклада (должностного оклада), ставки заработной платы незав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симо от фактически отработанного времени работникам школы, имеющим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четные звания СССР, Российской Федерации</w:t>
      </w:r>
      <w:r w:rsidRPr="00DF1DF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союзных республик, входивших в состав СССР, установленные для работников различных отраслей, название 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торых начинается со слов «Заслуженный», при условии соответствия почетного звания профилю учреждения, либо его деятельности, либо его специализации;</w:t>
      </w:r>
      <w:proofErr w:type="gramEnd"/>
    </w:p>
    <w:p w:rsidR="00DF1DFA" w:rsidRDefault="00E53653" w:rsidP="00DF1D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размере 5% оклада (должностного оклада), ставки заработной платы независ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мо от фактически отработанного времени работникам  школы, имеющим звания профессиональных работников Читинской области, Агинского Бурятского авт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номного округа, Забайкальского края, при условии соответствия почетного зв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 профилю учреждения, либо его деятельности, либо его специализации.</w:t>
      </w:r>
    </w:p>
    <w:p w:rsidR="003A2916" w:rsidRDefault="003A2916" w:rsidP="00D25F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Устанавливается доплата в размере 5% от ставки </w:t>
      </w:r>
      <w:r w:rsidR="00C47721">
        <w:rPr>
          <w:rFonts w:ascii="Times New Roman" w:hAnsi="Times New Roman"/>
          <w:sz w:val="24"/>
        </w:rPr>
        <w:t>в соответствии с квалификацией</w:t>
      </w:r>
      <w:r>
        <w:rPr>
          <w:rFonts w:ascii="Times New Roman" w:hAnsi="Times New Roman"/>
          <w:sz w:val="24"/>
        </w:rPr>
        <w:t xml:space="preserve"> учителю, подготовившего победителя районной олимпиады среди школьников.</w:t>
      </w:r>
    </w:p>
    <w:p w:rsidR="003A2916" w:rsidRDefault="003A2916" w:rsidP="00D25F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Устанавливается доплата в размере 5% от ставки специалиста </w:t>
      </w:r>
      <w:r w:rsidR="00C47721">
        <w:rPr>
          <w:rFonts w:ascii="Times New Roman" w:hAnsi="Times New Roman"/>
          <w:sz w:val="24"/>
        </w:rPr>
        <w:t>в соответствии с кв</w:t>
      </w:r>
      <w:r w:rsidR="00C47721">
        <w:rPr>
          <w:rFonts w:ascii="Times New Roman" w:hAnsi="Times New Roman"/>
          <w:sz w:val="24"/>
        </w:rPr>
        <w:t>а</w:t>
      </w:r>
      <w:r w:rsidR="00C47721">
        <w:rPr>
          <w:rFonts w:ascii="Times New Roman" w:hAnsi="Times New Roman"/>
          <w:sz w:val="24"/>
        </w:rPr>
        <w:t>лификацией</w:t>
      </w:r>
      <w:r>
        <w:rPr>
          <w:rFonts w:ascii="Times New Roman" w:hAnsi="Times New Roman"/>
          <w:sz w:val="24"/>
        </w:rPr>
        <w:t>, за лучшие результаты учащихся, при сдаче ГИА (при 100% успеваем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сти и более 50% качественных знаний).</w:t>
      </w:r>
    </w:p>
    <w:p w:rsidR="003A2916" w:rsidRDefault="003A2916" w:rsidP="00D25F3B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Доплата за неблагоприятные условия труда:</w:t>
      </w:r>
    </w:p>
    <w:p w:rsidR="003A2916" w:rsidRDefault="003A2916" w:rsidP="00D25F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Устанавливается доплата в размере 12% от ставки </w:t>
      </w:r>
      <w:r w:rsidR="00C47721">
        <w:rPr>
          <w:rFonts w:ascii="Times New Roman" w:hAnsi="Times New Roman"/>
          <w:sz w:val="24"/>
        </w:rPr>
        <w:t>в соответствии с квалификацией</w:t>
      </w:r>
      <w:r>
        <w:rPr>
          <w:rFonts w:ascii="Times New Roman" w:hAnsi="Times New Roman"/>
          <w:sz w:val="24"/>
        </w:rPr>
        <w:t>, за неблагоприятные условия труда учителя информатики и вычислительной техн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ки.</w:t>
      </w:r>
    </w:p>
    <w:p w:rsidR="003A2916" w:rsidRDefault="003A2916" w:rsidP="00D25F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Устанавливается доплата в размере 12%  от ставки за неблагоприятные условия труда лаборанту химии.</w:t>
      </w:r>
    </w:p>
    <w:p w:rsidR="003A2916" w:rsidRDefault="003A2916" w:rsidP="00D25F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Устанавливается доплата в размере 12% от ставки за неблагоприятные условия тр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да учителю химии.</w:t>
      </w:r>
    </w:p>
    <w:p w:rsidR="003A2916" w:rsidRDefault="003A2916" w:rsidP="00D25F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Устанавливается доплата в размере 12% от ставки за неблагоприятные условия тр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да главному бухгалтеру.</w:t>
      </w:r>
    </w:p>
    <w:p w:rsidR="003A2916" w:rsidRDefault="003A2916" w:rsidP="00D25F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Устанавливается доплата в размере 12% от ставки за неблагоприятные условия труда поварам школы</w:t>
      </w:r>
      <w:r w:rsidR="00C47721">
        <w:rPr>
          <w:rFonts w:ascii="Times New Roman" w:hAnsi="Times New Roman"/>
          <w:sz w:val="24"/>
        </w:rPr>
        <w:t>.</w:t>
      </w:r>
    </w:p>
    <w:p w:rsidR="00EA1EAD" w:rsidRDefault="00EA1EAD" w:rsidP="00EA1EAD">
      <w:pPr>
        <w:pStyle w:val="a3"/>
        <w:shd w:val="clear" w:color="auto" w:fill="FFFFFF"/>
        <w:spacing w:before="120" w:after="0" w:line="242" w:lineRule="atLeast"/>
        <w:ind w:left="780"/>
        <w:jc w:val="both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EA1EAD" w:rsidRDefault="00EA1EAD" w:rsidP="00EA1EAD">
      <w:pPr>
        <w:pStyle w:val="a3"/>
        <w:numPr>
          <w:ilvl w:val="1"/>
          <w:numId w:val="10"/>
        </w:numPr>
        <w:shd w:val="clear" w:color="auto" w:fill="FFFFFF"/>
        <w:spacing w:line="242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Оплата труда в ночное время согласно ст.154 ТК РФ</w:t>
      </w:r>
    </w:p>
    <w:p w:rsidR="00EA1EAD" w:rsidRPr="00EA1EAD" w:rsidRDefault="00EA1EAD" w:rsidP="00EA1EAD">
      <w:pPr>
        <w:shd w:val="clear" w:color="auto" w:fill="FFFFFF"/>
        <w:spacing w:line="242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Каждый час работы в ночное время оплачивается в повышенном размере по сравнению с работой в нормальных условиях, но не ниже размеров, установленных трудовым законод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тельством и иными нормативными правовыми актами, содержащими нормы трудового пр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</w:t>
      </w:r>
      <w:proofErr w:type="gramStart"/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.(</w:t>
      </w:r>
      <w:proofErr w:type="gramEnd"/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ред. Федерального </w:t>
      </w:r>
      <w:hyperlink r:id="rId9" w:anchor="dst100804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закона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от 30.06.2006 N 90-ФЗ)</w:t>
      </w:r>
      <w:bookmarkStart w:id="0" w:name="dst724"/>
      <w:bookmarkEnd w:id="0"/>
    </w:p>
    <w:p w:rsidR="00EA1EAD" w:rsidRPr="00EA1EAD" w:rsidRDefault="00EA1EAD" w:rsidP="00EA1EAD">
      <w:pPr>
        <w:pStyle w:val="a3"/>
        <w:shd w:val="clear" w:color="auto" w:fill="FFFFFF"/>
        <w:spacing w:line="242" w:lineRule="atLeast"/>
        <w:ind w:left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Минимальные </w:t>
      </w:r>
      <w:hyperlink r:id="rId10" w:anchor="dst100005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размеры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повышения оплаты труда за работу в ночное время устанавл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ваются Правительством Российской Федерации с учетом мнения Российской трехст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ронней комиссии по регулированию социально-трудовых отношений</w:t>
      </w:r>
      <w:proofErr w:type="gramStart"/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.(</w:t>
      </w:r>
      <w:proofErr w:type="gramEnd"/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часть вторая в ред. Федерального </w:t>
      </w:r>
      <w:hyperlink r:id="rId11" w:anchor="dst100805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закона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от 30.06.2006 N 90-ФЗ)</w:t>
      </w:r>
    </w:p>
    <w:p w:rsidR="00EA1EAD" w:rsidRPr="00EA1EAD" w:rsidRDefault="00EA1EAD" w:rsidP="00EA1EAD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1" w:name="dst725"/>
      <w:bookmarkEnd w:id="1"/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Конкретные размеры повышения оплаты труда за работу в ночное время устанавл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ваются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EA1EAD" w:rsidRDefault="00EA1EAD" w:rsidP="00EA1EA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(часть третья введена Федеральным </w:t>
      </w:r>
      <w:hyperlink r:id="rId12" w:anchor="dst100807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законом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от 30.06.2006 N 90-ФЗ)</w:t>
      </w:r>
    </w:p>
    <w:p w:rsidR="00EA1EAD" w:rsidRDefault="00EA1EAD" w:rsidP="00EA1EAD">
      <w:pPr>
        <w:pStyle w:val="a3"/>
        <w:numPr>
          <w:ilvl w:val="1"/>
          <w:numId w:val="10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Удержание из заработной платы согласно ст.137 ТК РФ</w:t>
      </w:r>
    </w:p>
    <w:p w:rsidR="00EA1EAD" w:rsidRPr="00EA1EAD" w:rsidRDefault="00EA1EAD" w:rsidP="00EA1EAD">
      <w:pPr>
        <w:pStyle w:val="a3"/>
        <w:shd w:val="clear" w:color="auto" w:fill="FFFFFF"/>
        <w:spacing w:before="120" w:after="0" w:line="242" w:lineRule="atLeast"/>
        <w:ind w:left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Удержания из заработной платы работника производятся только в случаях, предусмо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ренных настоящим Кодексом и иными федеральными законами.</w:t>
      </w:r>
    </w:p>
    <w:p w:rsidR="00EA1EAD" w:rsidRPr="00EA1EAD" w:rsidRDefault="00EA1EAD" w:rsidP="00EA1EAD">
      <w:pPr>
        <w:pStyle w:val="a3"/>
        <w:shd w:val="clear" w:color="auto" w:fill="FFFFFF"/>
        <w:spacing w:before="120" w:after="0" w:line="242" w:lineRule="atLeast"/>
        <w:ind w:left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2" w:name="dst100933"/>
      <w:bookmarkEnd w:id="2"/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Удержания из заработной платы работника для погашения его задолженности работод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телю могут производиться:</w:t>
      </w:r>
    </w:p>
    <w:p w:rsidR="00EA1EAD" w:rsidRDefault="00EA1EAD" w:rsidP="00EA1EAD">
      <w:pPr>
        <w:pStyle w:val="a3"/>
        <w:numPr>
          <w:ilvl w:val="0"/>
          <w:numId w:val="25"/>
        </w:numPr>
        <w:shd w:val="clear" w:color="auto" w:fill="FFFFFF"/>
        <w:spacing w:before="120" w:after="0" w:line="242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3" w:name="dst100934"/>
      <w:bookmarkEnd w:id="3"/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возмещения неотработанного аванса, выданного работнику в счет заработной платы;</w:t>
      </w:r>
    </w:p>
    <w:p w:rsidR="00EA1EAD" w:rsidRPr="00EA1EAD" w:rsidRDefault="00EA1EAD" w:rsidP="00EA1EAD">
      <w:pPr>
        <w:pStyle w:val="a3"/>
        <w:numPr>
          <w:ilvl w:val="0"/>
          <w:numId w:val="25"/>
        </w:numPr>
        <w:shd w:val="clear" w:color="auto" w:fill="FFFFFF"/>
        <w:spacing w:before="120" w:after="0" w:line="242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погашения неизрасходованного и своевременно не возвращенного аванса, в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данного в связи со служебной командировкой или переводом на другую работу в другую местность, а также в других случаях;</w:t>
      </w:r>
    </w:p>
    <w:p w:rsidR="00EA1EAD" w:rsidRPr="00EA1EAD" w:rsidRDefault="00EA1EAD" w:rsidP="00EA1EAD">
      <w:pPr>
        <w:pStyle w:val="a3"/>
        <w:numPr>
          <w:ilvl w:val="0"/>
          <w:numId w:val="25"/>
        </w:numPr>
        <w:shd w:val="clear" w:color="auto" w:fill="FFFFFF"/>
        <w:spacing w:before="120" w:after="0" w:line="242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возврата сумм, излишне выплаченных работнику вследствие счетных ошибок, а также сумм, излишне выплаченных работнику, в случае признания органом по ра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смотрению индивидуальных трудовых споров вины работника в невыполнении норм труда (часть третья </w:t>
      </w:r>
      <w:hyperlink r:id="rId13" w:anchor="dst101014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статьи 155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настоящего Кодекса) или простое (часть третья </w:t>
      </w:r>
      <w:hyperlink r:id="rId14" w:anchor="dst101022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статьи 157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настоящего Кодекса); (в ред. Федерального </w:t>
      </w:r>
      <w:hyperlink r:id="rId15" w:anchor="dst100731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закона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от 30.06.2006 N 90-ФЗ)</w:t>
      </w:r>
      <w:proofErr w:type="gramEnd"/>
    </w:p>
    <w:p w:rsidR="00EA1EAD" w:rsidRPr="00EA1EAD" w:rsidRDefault="00EA1EAD" w:rsidP="00EA1EAD">
      <w:pPr>
        <w:pStyle w:val="a3"/>
        <w:numPr>
          <w:ilvl w:val="0"/>
          <w:numId w:val="25"/>
        </w:numPr>
        <w:shd w:val="clear" w:color="auto" w:fill="FFFFFF"/>
        <w:spacing w:before="120" w:after="0" w:line="242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увольнении работника до окончания того рабочего года, в счет которого он уже получил ежегодный оплачиваемый отпуск, за неотработанные дни отпуска. Удерж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ния за эти дни не производятся, если работник увольняется по основаниям, пред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смотренным пунктом 8 части первой </w:t>
      </w:r>
      <w:hyperlink r:id="rId16" w:anchor="dst484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статьи 77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или </w:t>
      </w:r>
      <w:hyperlink r:id="rId17" w:anchor="dst496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пунктами 1,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hyperlink r:id="rId18" w:anchor="dst497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2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или </w:t>
      </w:r>
      <w:hyperlink r:id="rId19" w:anchor="dst100593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4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части первой статьи 81, </w:t>
      </w:r>
      <w:hyperlink r:id="rId20" w:anchor="dst100619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пунктах 1,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hyperlink r:id="rId21" w:anchor="dst100620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2,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hyperlink r:id="rId22" w:anchor="dst100623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5,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hyperlink r:id="rId23" w:anchor="dst100624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6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и </w:t>
      </w:r>
      <w:hyperlink r:id="rId24" w:anchor="dst100625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7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статьи 83 настоящего Кодекса</w:t>
      </w:r>
      <w:proofErr w:type="gramStart"/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gramEnd"/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proofErr w:type="gramEnd"/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ред. Федеральн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 </w:t>
      </w:r>
      <w:hyperlink r:id="rId25" w:anchor="dst100732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закона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от 30.06.2006 N 90-ФЗ)</w:t>
      </w:r>
    </w:p>
    <w:p w:rsidR="00EA1EAD" w:rsidRPr="00EA1EAD" w:rsidRDefault="00EA1EAD" w:rsidP="00EA1EAD">
      <w:pPr>
        <w:pStyle w:val="a3"/>
        <w:numPr>
          <w:ilvl w:val="0"/>
          <w:numId w:val="25"/>
        </w:numPr>
        <w:shd w:val="clear" w:color="auto" w:fill="FFFFFF"/>
        <w:spacing w:before="120" w:after="0" w:line="242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случаях, предусмотренных </w:t>
      </w:r>
      <w:hyperlink r:id="rId26" w:anchor="dst100934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абзацами вторым,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hyperlink r:id="rId27" w:anchor="dst100935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третьим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и </w:t>
      </w:r>
      <w:hyperlink r:id="rId28" w:anchor="dst100936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четвертым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части второй настоящей статьи, работодатель вправе принять решение об удержании из зарабо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ной платы работника не позднее одного месяца со дня окончания срока, установле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ного для возвращения аванса, погашения задолженности или неправильно исчи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ленных выплат, и при условии, если работник не оспаривает оснований и размеров удержания.</w:t>
      </w:r>
      <w:proofErr w:type="gramEnd"/>
    </w:p>
    <w:p w:rsidR="00EA1EAD" w:rsidRPr="00EA1EAD" w:rsidRDefault="00EA1EAD" w:rsidP="00EA1EAD">
      <w:pPr>
        <w:pStyle w:val="a3"/>
        <w:shd w:val="clear" w:color="auto" w:fill="FFFFFF"/>
        <w:spacing w:before="120" w:after="0" w:line="242" w:lineRule="atLeast"/>
        <w:ind w:left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Заработная плата, излишне выплаченная работнику (в том числе при неправильном применении трудового законодательства или иных нормативных правовых актов, с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держащих нормы трудового права), не может быть с него взыскана, за исключением случаев: (в ред. Федерального </w:t>
      </w:r>
      <w:hyperlink r:id="rId29" w:anchor="dst100734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закона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от 30.06.2006 N 90-ФЗ) счетной ошибки; если о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ганом по рассмотрению индивидуальных трудовых споров признана вина работника в невыполнении норм труда (часть третья </w:t>
      </w:r>
      <w:hyperlink r:id="rId30" w:anchor="dst101014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статьи 155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настоящего Кодекса) или простое (часть третья </w:t>
      </w:r>
      <w:hyperlink r:id="rId31" w:anchor="dst101022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статьи 157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настоящего Кодекса); (в ред. Федерального </w:t>
      </w:r>
      <w:hyperlink r:id="rId32" w:anchor="dst100735" w:history="1">
        <w:r w:rsidRPr="00EA1EAD">
          <w:rPr>
            <w:rFonts w:ascii="Times New Roman" w:eastAsia="Times New Roman" w:hAnsi="Times New Roman"/>
            <w:color w:val="666699"/>
            <w:sz w:val="24"/>
            <w:szCs w:val="24"/>
            <w:lang w:eastAsia="ru-RU"/>
          </w:rPr>
          <w:t>закона</w:t>
        </w:r>
      </w:hyperlink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от 30.06.2006 N 90-ФЗ)</w:t>
      </w:r>
    </w:p>
    <w:p w:rsidR="00EA1EAD" w:rsidRPr="00EA1EAD" w:rsidRDefault="00EA1EAD" w:rsidP="00EA1EAD">
      <w:pPr>
        <w:pStyle w:val="a3"/>
        <w:shd w:val="clear" w:color="auto" w:fill="FFFFFF"/>
        <w:spacing w:before="120" w:after="0" w:line="242" w:lineRule="atLeast"/>
        <w:ind w:left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A1EAD" w:rsidRPr="00EA1EAD" w:rsidRDefault="00EA1EAD" w:rsidP="00EA1EAD">
      <w:pPr>
        <w:pStyle w:val="a3"/>
        <w:numPr>
          <w:ilvl w:val="0"/>
          <w:numId w:val="25"/>
        </w:numPr>
        <w:shd w:val="clear" w:color="auto" w:fill="FFFFFF"/>
        <w:spacing w:before="120" w:after="0" w:line="242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если заработная плата была излишне выплачена работнику в связи с его неправ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EA1E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мерными действиями, установленными судом.</w:t>
      </w:r>
      <w:bookmarkStart w:id="4" w:name="dst100940"/>
      <w:bookmarkStart w:id="5" w:name="dst100935"/>
      <w:bookmarkStart w:id="6" w:name="dst665"/>
      <w:bookmarkStart w:id="7" w:name="dst666"/>
      <w:bookmarkStart w:id="8" w:name="dst100938"/>
      <w:bookmarkStart w:id="9" w:name="dst667"/>
      <w:bookmarkStart w:id="10" w:name="dst668"/>
      <w:bookmarkStart w:id="11" w:name="dst10094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EA1EAD" w:rsidRPr="00EA1EAD" w:rsidRDefault="00EA1EAD" w:rsidP="00EA1EA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3A2916" w:rsidRDefault="003A2916" w:rsidP="00D25F3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установления доплат и надбавок.</w:t>
      </w:r>
    </w:p>
    <w:p w:rsidR="003A2916" w:rsidRDefault="003A2916" w:rsidP="00D25F3B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выплаты и надбавки устанавливаются в пределах финансовых средств, направля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мых школой на оплату труда. Директор школы имеет право снимать доплаты и надба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ки в случае уменьшения фонда оплаты труда. Доплаты и надбавки устанавливаются 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ректором школы.</w:t>
      </w:r>
    </w:p>
    <w:p w:rsidR="003A2916" w:rsidRDefault="003A2916" w:rsidP="00D25F3B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Снятие доплат и надбавок осуществляется по следующим причинам:</w:t>
      </w:r>
    </w:p>
    <w:p w:rsidR="003A2916" w:rsidRDefault="003A2916" w:rsidP="00D25F3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Окончание срока действия доплат и надбавок;</w:t>
      </w:r>
    </w:p>
    <w:p w:rsidR="003A2916" w:rsidRDefault="003A2916" w:rsidP="00D25F3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Окончание выполнения дополнительных работ, за которые были определены до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латы;</w:t>
      </w:r>
    </w:p>
    <w:p w:rsidR="003A2916" w:rsidRDefault="003A2916" w:rsidP="00D25F3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Снижение качества работы, за которое были определены надбавки;</w:t>
      </w:r>
    </w:p>
    <w:p w:rsidR="003A2916" w:rsidRDefault="003A2916" w:rsidP="00D25F3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работника от выполнения дополнительных работ, за которые были определ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ны доплаты;</w:t>
      </w:r>
    </w:p>
    <w:p w:rsidR="003A2916" w:rsidRDefault="003A2916" w:rsidP="00D25F3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Длительность отсутствия работника по болезни, в связи с чем, не могли быть ос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ществлены дополнительные работы, определенные при условии доплат, или если </w:t>
      </w:r>
      <w:r>
        <w:rPr>
          <w:rFonts w:ascii="Times New Roman" w:hAnsi="Times New Roman"/>
          <w:sz w:val="24"/>
        </w:rPr>
        <w:lastRenderedPageBreak/>
        <w:t xml:space="preserve">отсутствие работника повлияло на качество выполняемой работы, определенное при установлении надбавок; </w:t>
      </w:r>
    </w:p>
    <w:p w:rsidR="003A2916" w:rsidRDefault="003A2916" w:rsidP="00D25F3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нарушение трудовой дисциплины (опоздание, отсутствие на работе без уваж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тельной причины, невыполнение должностных обязанностей и приказов по школе), а также в случае необоснованных жалоб родителей на действия педагога или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трудника школы.</w:t>
      </w:r>
    </w:p>
    <w:p w:rsidR="003A2916" w:rsidRDefault="003A2916" w:rsidP="00D25F3B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Доплаты и надбавки могут быть постоянными (на учебный год), временными (на уче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ную четверть, месяц).</w:t>
      </w:r>
    </w:p>
    <w:p w:rsidR="003A2916" w:rsidRDefault="003A2916" w:rsidP="00D25F3B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Надбавки и доплаты могут быть сняты сроком на месяц, четверть, учебный год.</w:t>
      </w:r>
    </w:p>
    <w:p w:rsidR="003A2916" w:rsidRDefault="003A2916" w:rsidP="00D25F3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утвержденному фонду оплаты труда, работники школы могут быть премир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ваны:</w:t>
      </w:r>
    </w:p>
    <w:p w:rsidR="003A2916" w:rsidRDefault="003A2916" w:rsidP="00D25F3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праздниками – женским днем 8 марта, днем защитника Отечества и днем учителя (размер премии составляет 1000 рублей – педагогическим работникам шк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лы и 500 рублей – техническому и обслуживающему персоналу школы).</w:t>
      </w:r>
    </w:p>
    <w:p w:rsidR="003A2916" w:rsidRDefault="003A2916" w:rsidP="00D25F3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уходе работника на пенсию по возрасту в размере должностного оклада рабо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ников + 70%.</w:t>
      </w:r>
    </w:p>
    <w:p w:rsidR="003A2916" w:rsidRDefault="003A2916" w:rsidP="00D25F3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юбилейной даты в размере должностного оклада работника (при достиж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нии работника возраста 50 лет). </w:t>
      </w:r>
    </w:p>
    <w:p w:rsidR="003A2916" w:rsidRDefault="003A2916" w:rsidP="00D25F3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надбавки, доплаты и премии устанавливаются с учетом мнения профсоюзного 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митета школы.</w:t>
      </w:r>
    </w:p>
    <w:p w:rsidR="003A2916" w:rsidRDefault="003A2916" w:rsidP="00D25F3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положение вступает в силу с момента утверждения директором школы</w:t>
      </w:r>
    </w:p>
    <w:p w:rsidR="00F26590" w:rsidRPr="00F26590" w:rsidRDefault="003A2916" w:rsidP="00F2659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положение может быть изменено или дополнено директором школы с уч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том мнения профсоюзного комитета.</w:t>
      </w:r>
    </w:p>
    <w:p w:rsidR="0041200E" w:rsidRDefault="0041200E" w:rsidP="0041200E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6.Стороны исходят из того, что: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</w:t>
      </w:r>
      <w:r w:rsidR="0014570A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плата труда работников учреждения </w:t>
      </w:r>
      <w:r w:rsidR="00650A44">
        <w:rPr>
          <w:rFonts w:ascii="Times New Roman" w:hAnsi="Times New Roman"/>
          <w:sz w:val="24"/>
        </w:rPr>
        <w:t xml:space="preserve">осуществляется на основе тарификации </w:t>
      </w:r>
      <w:r>
        <w:rPr>
          <w:rFonts w:ascii="Times New Roman" w:hAnsi="Times New Roman"/>
          <w:sz w:val="24"/>
        </w:rPr>
        <w:t xml:space="preserve">по оплате труда работников организаций бюджетной сферы 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</w:t>
      </w:r>
      <w:r w:rsidR="0014570A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тавки заработной платы и должностные оклады педагогических работников устана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ливаются по разрядам оплаты труда в зависимости от образования и стажа педагогической работы, квалификационной категории, присвоенной по результатам аттестации.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Заработная плата выплачивается работникам за текущий месяц не реже чем каждые полмесяца в денежной форме.</w:t>
      </w:r>
    </w:p>
    <w:p w:rsidR="00BE210F" w:rsidRDefault="00E53653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Днями выплаты заработной платы считать:</w:t>
      </w:r>
      <w:r w:rsidR="007365A7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число каждого </w:t>
      </w:r>
      <w:proofErr w:type="gramStart"/>
      <w:r>
        <w:rPr>
          <w:rFonts w:ascii="Times New Roman" w:hAnsi="Times New Roman"/>
          <w:sz w:val="24"/>
        </w:rPr>
        <w:t>месяца-аванс</w:t>
      </w:r>
      <w:proofErr w:type="gramEnd"/>
      <w:r>
        <w:rPr>
          <w:rFonts w:ascii="Times New Roman" w:hAnsi="Times New Roman"/>
          <w:sz w:val="24"/>
        </w:rPr>
        <w:t>,1</w:t>
      </w:r>
      <w:r w:rsidR="007365A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число кажд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месяца заработная плата.</w:t>
      </w:r>
    </w:p>
    <w:p w:rsidR="00BE210F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</w:t>
      </w:r>
      <w:r w:rsidR="00BE210F">
        <w:rPr>
          <w:rFonts w:ascii="Times New Roman" w:hAnsi="Times New Roman"/>
          <w:sz w:val="24"/>
        </w:rPr>
        <w:t>За задержку заработной платы ежедневно насчитывать 1/150 ставки рефинансирования на каждый день задолженности, включая день выплаты заработной платы.</w:t>
      </w:r>
    </w:p>
    <w:p w:rsidR="003A2916" w:rsidRDefault="00BE210F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</w:t>
      </w:r>
      <w:r w:rsidR="003A2916">
        <w:rPr>
          <w:rFonts w:ascii="Times New Roman" w:hAnsi="Times New Roman"/>
          <w:sz w:val="24"/>
        </w:rPr>
        <w:t xml:space="preserve"> Заработная плата исчисляется в соответствии с системой оплаты труда, и включает в себя: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доплаты за выполнение работ, связанных с образовательным процессом и не входящих в круг основных обязанностей работника;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доплаты за условия труда, отклоняющиеся от нормальных условий труда;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другие выплаты, предусмотренные действующим законодательством, локальными норм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тивными актами учреждения.</w:t>
      </w:r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на учителей и других педагогических работников, выполняющих педагогическую </w:t>
      </w:r>
      <w:r w:rsidR="00A35006">
        <w:rPr>
          <w:rFonts w:ascii="Times New Roman" w:hAnsi="Times New Roman"/>
          <w:sz w:val="24"/>
        </w:rPr>
        <w:t xml:space="preserve"> работу</w:t>
      </w:r>
      <w:r w:rsidR="00A35006" w:rsidRPr="00A350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ются и утверждаются тарификационные списки.</w:t>
      </w:r>
      <w:proofErr w:type="gramEnd"/>
    </w:p>
    <w:p w:rsidR="003A2916" w:rsidRDefault="003A2916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Работодатель обязуется:</w:t>
      </w:r>
    </w:p>
    <w:p w:rsidR="003A2916" w:rsidRDefault="003A2916" w:rsidP="0014570A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Возместить работникам материальный ущерб, причиненный в результате незаконного </w:t>
      </w:r>
      <w:r w:rsidR="00147B56">
        <w:rPr>
          <w:rFonts w:ascii="Times New Roman" w:hAnsi="Times New Roman"/>
          <w:sz w:val="24"/>
        </w:rPr>
        <w:t>увольнения</w:t>
      </w:r>
      <w:r>
        <w:rPr>
          <w:rFonts w:ascii="Times New Roman" w:hAnsi="Times New Roman"/>
          <w:sz w:val="24"/>
        </w:rPr>
        <w:t xml:space="preserve"> их возможности трудиться в случае приостановки работы в порядке, пред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смотренном ст. 142 ТК РФ, в размере неполученной зарплаты (ст.234 ТК РФ).</w:t>
      </w:r>
    </w:p>
    <w:p w:rsidR="003A2916" w:rsidRDefault="003A2916" w:rsidP="0014570A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CC35A4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охранять за работниками, участвовавшими в забастовке из-за невыполнения насто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щего коллективного договора, отраслевого тарифного, регионального и территориал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lastRenderedPageBreak/>
        <w:t xml:space="preserve">ного соглашений по вине работодателя или органов власти, заработную плату в </w:t>
      </w:r>
      <w:r w:rsidR="00CC35A4">
        <w:rPr>
          <w:rFonts w:ascii="Times New Roman" w:hAnsi="Times New Roman"/>
          <w:sz w:val="24"/>
        </w:rPr>
        <w:t xml:space="preserve">полном </w:t>
      </w:r>
      <w:r>
        <w:rPr>
          <w:rFonts w:ascii="Times New Roman" w:hAnsi="Times New Roman"/>
          <w:sz w:val="24"/>
        </w:rPr>
        <w:t>размере.</w:t>
      </w:r>
    </w:p>
    <w:p w:rsidR="00974F62" w:rsidRDefault="00974F62" w:rsidP="00974F62">
      <w:pPr>
        <w:spacing w:after="0" w:line="240" w:lineRule="auto"/>
        <w:ind w:left="1440"/>
        <w:jc w:val="both"/>
        <w:rPr>
          <w:rFonts w:ascii="Times New Roman" w:hAnsi="Times New Roman"/>
          <w:sz w:val="24"/>
        </w:rPr>
      </w:pPr>
    </w:p>
    <w:p w:rsidR="003A2916" w:rsidRPr="00903A44" w:rsidRDefault="003A2916" w:rsidP="007C3C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03A44">
        <w:rPr>
          <w:rFonts w:ascii="Times New Roman" w:hAnsi="Times New Roman"/>
          <w:b/>
          <w:sz w:val="24"/>
        </w:rPr>
        <w:t>Раздел 7. Гарантии и компенсации</w:t>
      </w:r>
    </w:p>
    <w:p w:rsidR="003A2916" w:rsidRDefault="003A2916" w:rsidP="007C3C5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договорились, что работодатель:</w:t>
      </w:r>
    </w:p>
    <w:p w:rsidR="000817C1" w:rsidRDefault="000817C1" w:rsidP="007C3C5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7.1. </w:t>
      </w:r>
      <w:r w:rsidR="003A646B">
        <w:rPr>
          <w:rFonts w:ascii="Times New Roman" w:hAnsi="Times New Roman"/>
          <w:sz w:val="24"/>
        </w:rPr>
        <w:t xml:space="preserve"> </w:t>
      </w:r>
      <w:r w:rsidR="003A2916">
        <w:rPr>
          <w:rFonts w:ascii="Times New Roman" w:hAnsi="Times New Roman"/>
          <w:sz w:val="24"/>
        </w:rPr>
        <w:t xml:space="preserve">Ходатайствует перед органом местного </w:t>
      </w:r>
      <w:proofErr w:type="gramStart"/>
      <w:r w:rsidR="003A2916">
        <w:rPr>
          <w:rFonts w:ascii="Times New Roman" w:hAnsi="Times New Roman"/>
          <w:sz w:val="24"/>
        </w:rPr>
        <w:t>самоуправления</w:t>
      </w:r>
      <w:proofErr w:type="gramEnd"/>
      <w:r w:rsidR="003A2916">
        <w:rPr>
          <w:rFonts w:ascii="Times New Roman" w:hAnsi="Times New Roman"/>
          <w:sz w:val="24"/>
        </w:rPr>
        <w:t xml:space="preserve"> о предоставлении жилья ну</w:t>
      </w:r>
      <w:r w:rsidR="003A2916">
        <w:rPr>
          <w:rFonts w:ascii="Times New Roman" w:hAnsi="Times New Roman"/>
          <w:sz w:val="24"/>
        </w:rPr>
        <w:t>ж</w:t>
      </w:r>
      <w:r w:rsidR="003A2916">
        <w:rPr>
          <w:rFonts w:ascii="Times New Roman" w:hAnsi="Times New Roman"/>
          <w:sz w:val="24"/>
        </w:rPr>
        <w:t>дающимся работникам и выделении ссуд на его приобретение (строительство).</w:t>
      </w:r>
    </w:p>
    <w:p w:rsidR="003A2916" w:rsidRDefault="000817C1" w:rsidP="007C3C5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7.2. </w:t>
      </w:r>
      <w:r w:rsidR="00BE210F">
        <w:rPr>
          <w:rFonts w:ascii="Times New Roman" w:hAnsi="Times New Roman"/>
          <w:sz w:val="24"/>
        </w:rPr>
        <w:t>Входит в оклад</w:t>
      </w:r>
      <w:r w:rsidR="00C007B9">
        <w:rPr>
          <w:rFonts w:ascii="Times New Roman" w:hAnsi="Times New Roman"/>
          <w:sz w:val="24"/>
        </w:rPr>
        <w:t xml:space="preserve"> </w:t>
      </w:r>
      <w:proofErr w:type="gramStart"/>
      <w:r w:rsidR="00C007B9">
        <w:rPr>
          <w:rFonts w:ascii="Times New Roman" w:hAnsi="Times New Roman"/>
          <w:sz w:val="24"/>
        </w:rPr>
        <w:t>денежн</w:t>
      </w:r>
      <w:r w:rsidR="00BE210F">
        <w:rPr>
          <w:rFonts w:ascii="Times New Roman" w:hAnsi="Times New Roman"/>
          <w:sz w:val="24"/>
        </w:rPr>
        <w:t>ая</w:t>
      </w:r>
      <w:proofErr w:type="gramEnd"/>
      <w:r w:rsidR="003A2916">
        <w:rPr>
          <w:rFonts w:ascii="Times New Roman" w:hAnsi="Times New Roman"/>
          <w:sz w:val="24"/>
        </w:rPr>
        <w:t xml:space="preserve"> компенсацию на </w:t>
      </w:r>
      <w:r w:rsidR="000D1D4B">
        <w:rPr>
          <w:rFonts w:ascii="Times New Roman" w:hAnsi="Times New Roman"/>
          <w:sz w:val="24"/>
        </w:rPr>
        <w:t xml:space="preserve">книгоиздательскую </w:t>
      </w:r>
      <w:r w:rsidR="003A2916">
        <w:rPr>
          <w:rFonts w:ascii="Times New Roman" w:hAnsi="Times New Roman"/>
          <w:sz w:val="24"/>
        </w:rPr>
        <w:t>продукцию и период</w:t>
      </w:r>
      <w:r w:rsidR="003A2916">
        <w:rPr>
          <w:rFonts w:ascii="Times New Roman" w:hAnsi="Times New Roman"/>
          <w:sz w:val="24"/>
        </w:rPr>
        <w:t>и</w:t>
      </w:r>
      <w:r w:rsidR="003A2916">
        <w:rPr>
          <w:rFonts w:ascii="Times New Roman" w:hAnsi="Times New Roman"/>
          <w:sz w:val="24"/>
        </w:rPr>
        <w:t>ческие и</w:t>
      </w:r>
      <w:r w:rsidR="0014570A">
        <w:rPr>
          <w:rFonts w:ascii="Times New Roman" w:hAnsi="Times New Roman"/>
          <w:sz w:val="24"/>
        </w:rPr>
        <w:t>здания в размере 100 рублей.</w:t>
      </w:r>
    </w:p>
    <w:p w:rsidR="003A2916" w:rsidRDefault="000817C1" w:rsidP="007C3C5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7.3. </w:t>
      </w:r>
      <w:r w:rsidR="003A2916">
        <w:rPr>
          <w:rFonts w:ascii="Times New Roman" w:hAnsi="Times New Roman"/>
          <w:sz w:val="24"/>
        </w:rPr>
        <w:t xml:space="preserve">Обеспечивает  бесплатно работников пользованием библиотечными фондами и </w:t>
      </w:r>
      <w:r w:rsidR="00F74BDD">
        <w:rPr>
          <w:rFonts w:ascii="Times New Roman" w:hAnsi="Times New Roman"/>
          <w:sz w:val="24"/>
        </w:rPr>
        <w:t>учр</w:t>
      </w:r>
      <w:r w:rsidR="003A2916">
        <w:rPr>
          <w:rFonts w:ascii="Times New Roman" w:hAnsi="Times New Roman"/>
          <w:sz w:val="24"/>
        </w:rPr>
        <w:t>е</w:t>
      </w:r>
      <w:r w:rsidR="003A2916">
        <w:rPr>
          <w:rFonts w:ascii="Times New Roman" w:hAnsi="Times New Roman"/>
          <w:sz w:val="24"/>
        </w:rPr>
        <w:t>ж</w:t>
      </w:r>
      <w:r w:rsidR="003A2916">
        <w:rPr>
          <w:rFonts w:ascii="Times New Roman" w:hAnsi="Times New Roman"/>
          <w:sz w:val="24"/>
        </w:rPr>
        <w:t>дениями культ</w:t>
      </w:r>
      <w:r w:rsidR="00F74BDD">
        <w:rPr>
          <w:rFonts w:ascii="Times New Roman" w:hAnsi="Times New Roman"/>
          <w:sz w:val="24"/>
        </w:rPr>
        <w:t>у</w:t>
      </w:r>
      <w:r w:rsidR="003A2916">
        <w:rPr>
          <w:rFonts w:ascii="Times New Roman" w:hAnsi="Times New Roman"/>
          <w:sz w:val="24"/>
        </w:rPr>
        <w:t>ры в образовательных целях.</w:t>
      </w:r>
    </w:p>
    <w:p w:rsidR="003A2916" w:rsidRDefault="000817C1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7.4. </w:t>
      </w:r>
      <w:r w:rsidR="003A2916">
        <w:rPr>
          <w:rFonts w:ascii="Times New Roman" w:hAnsi="Times New Roman"/>
          <w:sz w:val="24"/>
        </w:rPr>
        <w:t>Организует в учреждении общественное питание (столовые, буфеты, комнаты (места) приема пищи).</w:t>
      </w:r>
    </w:p>
    <w:p w:rsidR="00974F62" w:rsidRDefault="00974F62" w:rsidP="00D25F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A2916" w:rsidRPr="008E64C1" w:rsidRDefault="003A2916" w:rsidP="007C3C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E64C1">
        <w:rPr>
          <w:rFonts w:ascii="Times New Roman" w:hAnsi="Times New Roman"/>
          <w:b/>
          <w:sz w:val="24"/>
        </w:rPr>
        <w:t xml:space="preserve">Раздел 8. </w:t>
      </w:r>
      <w:r w:rsidR="004A6955">
        <w:rPr>
          <w:rFonts w:ascii="Times New Roman" w:hAnsi="Times New Roman"/>
          <w:b/>
          <w:sz w:val="24"/>
        </w:rPr>
        <w:t>О</w:t>
      </w:r>
      <w:r w:rsidRPr="008E64C1">
        <w:rPr>
          <w:rFonts w:ascii="Times New Roman" w:hAnsi="Times New Roman"/>
          <w:b/>
          <w:sz w:val="24"/>
        </w:rPr>
        <w:t>храна труда и здоровья</w:t>
      </w:r>
    </w:p>
    <w:p w:rsidR="003A2916" w:rsidRDefault="003A2916" w:rsidP="007C3C5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Работодатель обязуется:</w:t>
      </w:r>
    </w:p>
    <w:p w:rsidR="005140FF" w:rsidRDefault="003A2916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право работников учреждения на здоровые и безопасные условия труда,</w:t>
      </w:r>
      <w:r w:rsidR="00BF395C">
        <w:rPr>
          <w:rFonts w:ascii="Times New Roman" w:hAnsi="Times New Roman"/>
          <w:sz w:val="24"/>
        </w:rPr>
        <w:t xml:space="preserve"> внедрение современных средств безопасности труда, предупреждающих производс</w:t>
      </w:r>
      <w:r w:rsidR="00BF395C">
        <w:rPr>
          <w:rFonts w:ascii="Times New Roman" w:hAnsi="Times New Roman"/>
          <w:sz w:val="24"/>
        </w:rPr>
        <w:t>т</w:t>
      </w:r>
      <w:r w:rsidR="00BF395C">
        <w:rPr>
          <w:rFonts w:ascii="Times New Roman" w:hAnsi="Times New Roman"/>
          <w:sz w:val="24"/>
        </w:rPr>
        <w:t>венный травматизм и возникновение профессиональных заболеваний работников (ст. 219 ТК РФ).</w:t>
      </w:r>
      <w:r w:rsidR="00DB25B1">
        <w:rPr>
          <w:rFonts w:ascii="Times New Roman" w:hAnsi="Times New Roman"/>
          <w:sz w:val="24"/>
        </w:rPr>
        <w:t xml:space="preserve"> Для</w:t>
      </w:r>
      <w:r w:rsidR="00BF395C">
        <w:rPr>
          <w:rFonts w:ascii="Times New Roman" w:hAnsi="Times New Roman"/>
          <w:sz w:val="24"/>
        </w:rPr>
        <w:t xml:space="preserve"> реализации этого права заключать с</w:t>
      </w:r>
      <w:r w:rsidR="00B06077">
        <w:rPr>
          <w:rFonts w:ascii="Times New Roman" w:hAnsi="Times New Roman"/>
          <w:sz w:val="24"/>
        </w:rPr>
        <w:t>оглашение по охране труда</w:t>
      </w:r>
      <w:r w:rsidR="00BF395C">
        <w:rPr>
          <w:rFonts w:ascii="Times New Roman" w:hAnsi="Times New Roman"/>
          <w:sz w:val="24"/>
        </w:rPr>
        <w:t xml:space="preserve"> </w:t>
      </w:r>
      <w:r w:rsidR="00DB25B1">
        <w:rPr>
          <w:rFonts w:ascii="Times New Roman" w:hAnsi="Times New Roman"/>
          <w:sz w:val="24"/>
        </w:rPr>
        <w:t>с опр</w:t>
      </w:r>
      <w:r w:rsidR="00DB25B1">
        <w:rPr>
          <w:rFonts w:ascii="Times New Roman" w:hAnsi="Times New Roman"/>
          <w:sz w:val="24"/>
        </w:rPr>
        <w:t>е</w:t>
      </w:r>
      <w:r w:rsidR="00DB25B1">
        <w:rPr>
          <w:rFonts w:ascii="Times New Roman" w:hAnsi="Times New Roman"/>
          <w:sz w:val="24"/>
        </w:rPr>
        <w:t>делением в нем организационных и технических мероприятий по охране и безопасности  труда, сроков их выполнении, ответственных должностных лиц.</w:t>
      </w:r>
    </w:p>
    <w:p w:rsidR="005140FF" w:rsidRDefault="00DB25B1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140FF">
        <w:rPr>
          <w:rFonts w:ascii="Times New Roman" w:hAnsi="Times New Roman"/>
          <w:sz w:val="24"/>
        </w:rPr>
        <w:t xml:space="preserve">Предусмотреть  на мероприятия по охране </w:t>
      </w:r>
      <w:r w:rsidR="002C1305" w:rsidRPr="005140FF">
        <w:rPr>
          <w:rFonts w:ascii="Times New Roman" w:hAnsi="Times New Roman"/>
          <w:sz w:val="24"/>
        </w:rPr>
        <w:t>труда, определенные  Соглашением по охр</w:t>
      </w:r>
      <w:r w:rsidR="002C1305" w:rsidRPr="005140FF">
        <w:rPr>
          <w:rFonts w:ascii="Times New Roman" w:hAnsi="Times New Roman"/>
          <w:sz w:val="24"/>
        </w:rPr>
        <w:t>а</w:t>
      </w:r>
      <w:r w:rsidR="002C1305" w:rsidRPr="005140FF">
        <w:rPr>
          <w:rFonts w:ascii="Times New Roman" w:hAnsi="Times New Roman"/>
          <w:sz w:val="24"/>
        </w:rPr>
        <w:t>не труда, средств.</w:t>
      </w:r>
    </w:p>
    <w:p w:rsidR="002C1305" w:rsidRPr="005140FF" w:rsidRDefault="002C1305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5140FF">
        <w:rPr>
          <w:rFonts w:ascii="Times New Roman" w:hAnsi="Times New Roman"/>
          <w:sz w:val="24"/>
        </w:rPr>
        <w:t>Пр</w:t>
      </w:r>
      <w:r w:rsidR="00F20F1B" w:rsidRPr="005140FF">
        <w:rPr>
          <w:rFonts w:ascii="Times New Roman" w:hAnsi="Times New Roman"/>
          <w:sz w:val="24"/>
        </w:rPr>
        <w:t>о</w:t>
      </w:r>
      <w:r w:rsidRPr="005140FF">
        <w:rPr>
          <w:rFonts w:ascii="Times New Roman" w:hAnsi="Times New Roman"/>
          <w:sz w:val="24"/>
        </w:rPr>
        <w:t xml:space="preserve">вести в учреждении </w:t>
      </w:r>
      <w:r w:rsidR="00CC4E60">
        <w:rPr>
          <w:rFonts w:ascii="Times New Roman" w:hAnsi="Times New Roman"/>
          <w:sz w:val="24"/>
        </w:rPr>
        <w:t>специальную оценку условий труда</w:t>
      </w:r>
      <w:r w:rsidRPr="005140FF">
        <w:rPr>
          <w:rFonts w:ascii="Times New Roman" w:hAnsi="Times New Roman"/>
          <w:sz w:val="24"/>
        </w:rPr>
        <w:t xml:space="preserve"> и по ее результатам осущ</w:t>
      </w:r>
      <w:r w:rsidRPr="005140FF">
        <w:rPr>
          <w:rFonts w:ascii="Times New Roman" w:hAnsi="Times New Roman"/>
          <w:sz w:val="24"/>
        </w:rPr>
        <w:t>е</w:t>
      </w:r>
      <w:r w:rsidRPr="005140FF">
        <w:rPr>
          <w:rFonts w:ascii="Times New Roman" w:hAnsi="Times New Roman"/>
          <w:sz w:val="24"/>
        </w:rPr>
        <w:t>ствлять работу по охране труда в порядке и сроки, установленные с учетом мнения по согласованию)</w:t>
      </w:r>
      <w:r w:rsidR="005140FF">
        <w:rPr>
          <w:rFonts w:ascii="Times New Roman" w:hAnsi="Times New Roman"/>
          <w:sz w:val="24"/>
        </w:rPr>
        <w:t xml:space="preserve"> </w:t>
      </w:r>
      <w:r w:rsidRPr="005140FF">
        <w:rPr>
          <w:rFonts w:ascii="Times New Roman" w:hAnsi="Times New Roman"/>
          <w:sz w:val="24"/>
        </w:rPr>
        <w:t>профкома, с последующей сертификацией.</w:t>
      </w:r>
      <w:proofErr w:type="gramEnd"/>
    </w:p>
    <w:p w:rsidR="003A2916" w:rsidRDefault="002C1305" w:rsidP="00D25F3B">
      <w:pPr>
        <w:spacing w:after="0" w:line="240" w:lineRule="auto"/>
        <w:ind w:left="426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состав аттестационной комиссии в обязательном порядке включить</w:t>
      </w:r>
      <w:r w:rsidR="00DB25B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членов про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кома и комиссии по охране труда.</w:t>
      </w:r>
    </w:p>
    <w:p w:rsidR="002C1305" w:rsidRDefault="002C1305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со всеми поступающими на работу, а также переведенными на другую раб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ту работниками учреждения обучение и инструктаж по охране труда, сохранности жи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ни и здоровья детей, безопасным методам и приемам выполнения работ, оказанию пе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вой помощи пострадавшим.</w:t>
      </w:r>
    </w:p>
    <w:p w:rsidR="002C1305" w:rsidRDefault="002C1305" w:rsidP="00D25F3B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Организовать проверку знаний работников учреждения по охране на начало учебн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года.</w:t>
      </w:r>
    </w:p>
    <w:p w:rsidR="002C1305" w:rsidRDefault="002C1305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2C1305" w:rsidRDefault="002C1305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Обеспечивать </w:t>
      </w:r>
      <w:r w:rsidR="00F20F1B">
        <w:rPr>
          <w:rFonts w:ascii="Times New Roman" w:hAnsi="Times New Roman"/>
          <w:sz w:val="24"/>
        </w:rPr>
        <w:t>работников специальной одеждой, обувью и другими средствами инд</w:t>
      </w:r>
      <w:r w:rsidR="00F20F1B">
        <w:rPr>
          <w:rFonts w:ascii="Times New Roman" w:hAnsi="Times New Roman"/>
          <w:sz w:val="24"/>
        </w:rPr>
        <w:t>и</w:t>
      </w:r>
      <w:r w:rsidR="00F20F1B">
        <w:rPr>
          <w:rFonts w:ascii="Times New Roman" w:hAnsi="Times New Roman"/>
          <w:sz w:val="24"/>
        </w:rPr>
        <w:t>видуальной защиты, а также моющими и обеззараживающими средствами в соответс</w:t>
      </w:r>
      <w:r w:rsidR="00F20F1B">
        <w:rPr>
          <w:rFonts w:ascii="Times New Roman" w:hAnsi="Times New Roman"/>
          <w:sz w:val="24"/>
        </w:rPr>
        <w:t>т</w:t>
      </w:r>
      <w:r w:rsidR="00F20F1B">
        <w:rPr>
          <w:rFonts w:ascii="Times New Roman" w:hAnsi="Times New Roman"/>
          <w:sz w:val="24"/>
        </w:rPr>
        <w:t>вии с отраслевыми нормами и утвержденными п</w:t>
      </w:r>
      <w:r w:rsidR="00293F26">
        <w:rPr>
          <w:rFonts w:ascii="Times New Roman" w:hAnsi="Times New Roman"/>
          <w:sz w:val="24"/>
        </w:rPr>
        <w:t>еречнями профессий и должностей.</w:t>
      </w:r>
    </w:p>
    <w:p w:rsidR="005140FF" w:rsidRDefault="005140FF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Обеспечивать приобретение, хранение, стирку, сушку, дезинфекцию и ремонт средств индивидуальной защиты, спецодежды и обуви за счет работодателя (ст.221 ТК РФ).</w:t>
      </w:r>
    </w:p>
    <w:p w:rsidR="00F84771" w:rsidRDefault="005140FF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</w:t>
      </w:r>
      <w:proofErr w:type="gramStart"/>
      <w:r>
        <w:rPr>
          <w:rFonts w:ascii="Times New Roman" w:hAnsi="Times New Roman"/>
          <w:sz w:val="24"/>
        </w:rPr>
        <w:t>за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5140FF" w:rsidRDefault="005140FF" w:rsidP="00F84771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соблюдением трудового законодательства вследствие нарушения требований охраны труда не по вине работника (ст. 220 ТК РФ).</w:t>
      </w:r>
    </w:p>
    <w:p w:rsidR="005140FF" w:rsidRDefault="005140FF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Производить своевременное расследование несчастных случаев на производстве в соо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ветствии с действующим законодательством и вести их учет.</w:t>
      </w:r>
    </w:p>
    <w:p w:rsidR="005140FF" w:rsidRDefault="005140FF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В случае отказа работника от работы при возникновении опасности для его жизни и здоровья вследствие невыполнения </w:t>
      </w:r>
      <w:r w:rsidR="003F132B">
        <w:rPr>
          <w:rFonts w:ascii="Times New Roman" w:hAnsi="Times New Roman"/>
          <w:sz w:val="24"/>
        </w:rPr>
        <w:t>работодателем нормативных требований по охране труда, предоставить работнику другую работу на время устранения такой опаснос</w:t>
      </w:r>
      <w:r w:rsidR="00BF22ED">
        <w:rPr>
          <w:rFonts w:ascii="Times New Roman" w:hAnsi="Times New Roman"/>
          <w:sz w:val="24"/>
        </w:rPr>
        <w:t>ти л</w:t>
      </w:r>
      <w:r w:rsidR="00BF22ED">
        <w:rPr>
          <w:rFonts w:ascii="Times New Roman" w:hAnsi="Times New Roman"/>
          <w:sz w:val="24"/>
        </w:rPr>
        <w:t>и</w:t>
      </w:r>
      <w:r w:rsidR="00BF22ED">
        <w:rPr>
          <w:rFonts w:ascii="Times New Roman" w:hAnsi="Times New Roman"/>
          <w:sz w:val="24"/>
        </w:rPr>
        <w:t xml:space="preserve">бо оплатить, предоставить </w:t>
      </w:r>
      <w:r w:rsidR="003F132B">
        <w:rPr>
          <w:rFonts w:ascii="Times New Roman" w:hAnsi="Times New Roman"/>
          <w:sz w:val="24"/>
        </w:rPr>
        <w:t xml:space="preserve">работнику другую работу </w:t>
      </w:r>
      <w:r w:rsidR="004B1750">
        <w:rPr>
          <w:rFonts w:ascii="Times New Roman" w:hAnsi="Times New Roman"/>
          <w:sz w:val="24"/>
        </w:rPr>
        <w:t>на время устранения такой опасн</w:t>
      </w:r>
      <w:r w:rsidR="004B1750">
        <w:rPr>
          <w:rFonts w:ascii="Times New Roman" w:hAnsi="Times New Roman"/>
          <w:sz w:val="24"/>
        </w:rPr>
        <w:t>о</w:t>
      </w:r>
      <w:r w:rsidR="004B1750">
        <w:rPr>
          <w:rFonts w:ascii="Times New Roman" w:hAnsi="Times New Roman"/>
          <w:sz w:val="24"/>
        </w:rPr>
        <w:t>сти либо оплатить возникший по этой причине простой в размере среднего заработка.</w:t>
      </w:r>
      <w:proofErr w:type="gramEnd"/>
    </w:p>
    <w:p w:rsidR="00F1103F" w:rsidRDefault="00535F02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Разработать и утвердить </w:t>
      </w:r>
      <w:r w:rsidR="00F1103F">
        <w:rPr>
          <w:rFonts w:ascii="Times New Roman" w:hAnsi="Times New Roman"/>
          <w:sz w:val="24"/>
        </w:rPr>
        <w:t>инструкции по охране труда на каждое рабочее место с уч</w:t>
      </w:r>
      <w:r w:rsidR="00F1103F">
        <w:rPr>
          <w:rFonts w:ascii="Times New Roman" w:hAnsi="Times New Roman"/>
          <w:sz w:val="24"/>
        </w:rPr>
        <w:t>е</w:t>
      </w:r>
      <w:r w:rsidR="00F1103F">
        <w:rPr>
          <w:rFonts w:ascii="Times New Roman" w:hAnsi="Times New Roman"/>
          <w:sz w:val="24"/>
        </w:rPr>
        <w:t>том мнени</w:t>
      </w:r>
      <w:r w:rsidR="00AB1FB5">
        <w:rPr>
          <w:rFonts w:ascii="Times New Roman" w:hAnsi="Times New Roman"/>
          <w:sz w:val="24"/>
        </w:rPr>
        <w:t>я (по согласованию) профкома (с</w:t>
      </w:r>
      <w:r w:rsidR="00F1103F">
        <w:rPr>
          <w:rFonts w:ascii="Times New Roman" w:hAnsi="Times New Roman"/>
          <w:sz w:val="24"/>
        </w:rPr>
        <w:t>т. 212 ТК РФ).</w:t>
      </w:r>
    </w:p>
    <w:p w:rsidR="00F1103F" w:rsidRDefault="00F1103F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Обеспечивать соблюдение работниками требований, правил и инструкций по охране труда.</w:t>
      </w:r>
    </w:p>
    <w:p w:rsidR="00F1103F" w:rsidRDefault="00F1103F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в учреждении комиссию по охране труда, в состав которой на паритетной основе должны входить члены профкома.</w:t>
      </w:r>
    </w:p>
    <w:p w:rsidR="00F1103F" w:rsidRDefault="00F1103F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2B51F2" w:rsidRDefault="00F1103F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Осуществлять совместно с профкомом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состоянием</w:t>
      </w:r>
      <w:r w:rsidR="002B51F2">
        <w:rPr>
          <w:rFonts w:ascii="Times New Roman" w:hAnsi="Times New Roman"/>
          <w:sz w:val="24"/>
        </w:rPr>
        <w:t xml:space="preserve"> условий и охраны труда, выполнением и соглашением по охране труда.</w:t>
      </w:r>
    </w:p>
    <w:p w:rsidR="00C04D15" w:rsidRDefault="002B51F2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Оказывать содействие техническим инс</w:t>
      </w:r>
      <w:r w:rsidR="00825995">
        <w:rPr>
          <w:rFonts w:ascii="Times New Roman" w:hAnsi="Times New Roman"/>
          <w:sz w:val="24"/>
        </w:rPr>
        <w:t>пекторам труда Профсоюза работн</w:t>
      </w:r>
      <w:r>
        <w:rPr>
          <w:rFonts w:ascii="Times New Roman" w:hAnsi="Times New Roman"/>
          <w:sz w:val="24"/>
        </w:rPr>
        <w:t>иков</w:t>
      </w:r>
      <w:r w:rsidR="00C04D15">
        <w:rPr>
          <w:rFonts w:ascii="Times New Roman" w:hAnsi="Times New Roman"/>
          <w:sz w:val="24"/>
        </w:rPr>
        <w:t xml:space="preserve"> н</w:t>
      </w:r>
      <w:r w:rsidR="00C04D15">
        <w:rPr>
          <w:rFonts w:ascii="Times New Roman" w:hAnsi="Times New Roman"/>
          <w:sz w:val="24"/>
        </w:rPr>
        <w:t>а</w:t>
      </w:r>
      <w:r w:rsidR="00C04D15">
        <w:rPr>
          <w:rFonts w:ascii="Times New Roman" w:hAnsi="Times New Roman"/>
          <w:sz w:val="24"/>
        </w:rPr>
        <w:t xml:space="preserve">родного образования и науки РФ, членам комиссии по охране труда, уполномоченным (доверенным лицам) по охране труда в проведении </w:t>
      </w:r>
      <w:proofErr w:type="gramStart"/>
      <w:r w:rsidR="00C04D15">
        <w:rPr>
          <w:rFonts w:ascii="Times New Roman" w:hAnsi="Times New Roman"/>
          <w:sz w:val="24"/>
        </w:rPr>
        <w:t>контроля за</w:t>
      </w:r>
      <w:proofErr w:type="gramEnd"/>
      <w:r w:rsidR="00C04D15">
        <w:rPr>
          <w:rFonts w:ascii="Times New Roman" w:hAnsi="Times New Roman"/>
          <w:sz w:val="24"/>
        </w:rPr>
        <w:t xml:space="preserve"> состоянием охраны тр</w:t>
      </w:r>
      <w:r w:rsidR="00C04D15">
        <w:rPr>
          <w:rFonts w:ascii="Times New Roman" w:hAnsi="Times New Roman"/>
          <w:sz w:val="24"/>
        </w:rPr>
        <w:t>у</w:t>
      </w:r>
      <w:r w:rsidR="00C04D15">
        <w:rPr>
          <w:rFonts w:ascii="Times New Roman" w:hAnsi="Times New Roman"/>
          <w:sz w:val="24"/>
        </w:rPr>
        <w:t>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A94C51" w:rsidRDefault="001C4E59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прохождение бесплатных обязательных предварительных и периодич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ских медицинских осмотров </w:t>
      </w:r>
      <w:r w:rsidR="00A94C51">
        <w:rPr>
          <w:rFonts w:ascii="Times New Roman" w:hAnsi="Times New Roman"/>
          <w:sz w:val="24"/>
        </w:rPr>
        <w:t>(обследований) работников, а также внеочередных мед</w:t>
      </w:r>
      <w:r w:rsidR="00A94C51">
        <w:rPr>
          <w:rFonts w:ascii="Times New Roman" w:hAnsi="Times New Roman"/>
          <w:sz w:val="24"/>
        </w:rPr>
        <w:t>и</w:t>
      </w:r>
      <w:r w:rsidR="00A94C51">
        <w:rPr>
          <w:rFonts w:ascii="Times New Roman" w:hAnsi="Times New Roman"/>
          <w:sz w:val="24"/>
        </w:rPr>
        <w:t>цинских осмотров (обследований) работников по их просьбам в соответствии с мед</w:t>
      </w:r>
      <w:r w:rsidR="00A94C51">
        <w:rPr>
          <w:rFonts w:ascii="Times New Roman" w:hAnsi="Times New Roman"/>
          <w:sz w:val="24"/>
        </w:rPr>
        <w:t>и</w:t>
      </w:r>
      <w:r w:rsidR="00A94C51">
        <w:rPr>
          <w:rFonts w:ascii="Times New Roman" w:hAnsi="Times New Roman"/>
          <w:sz w:val="24"/>
        </w:rPr>
        <w:t>цинским заключением с сохранением за ним места (должности) и среднего заработка.</w:t>
      </w:r>
    </w:p>
    <w:p w:rsidR="00A94C51" w:rsidRDefault="00A94C51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Оборудовать комнату для отдыха работников организации.</w:t>
      </w:r>
    </w:p>
    <w:p w:rsidR="00A94C51" w:rsidRDefault="00A94C51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Вести учет средств социального страхования на организацию лечения и отдыха 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ботников и их детей.</w:t>
      </w:r>
    </w:p>
    <w:p w:rsidR="00131E27" w:rsidRDefault="00131E27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131E27" w:rsidRDefault="00131E27" w:rsidP="00D25F3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Профком обязуется:</w:t>
      </w:r>
    </w:p>
    <w:p w:rsidR="00131E27" w:rsidRDefault="00131E27" w:rsidP="00D25F3B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организовывать физкультурно-оздоровительные мероприятия для членов профсоюза и других работников учреждения;</w:t>
      </w:r>
    </w:p>
    <w:p w:rsidR="008217A9" w:rsidRDefault="00131E27" w:rsidP="00AF3EC5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проводить работу по оздоровлению детей работников учреждения.</w:t>
      </w:r>
      <w:r w:rsidR="00A94C51">
        <w:rPr>
          <w:rFonts w:ascii="Times New Roman" w:hAnsi="Times New Roman"/>
          <w:sz w:val="24"/>
        </w:rPr>
        <w:t xml:space="preserve"> </w:t>
      </w:r>
      <w:r w:rsidR="00F1103F">
        <w:rPr>
          <w:rFonts w:ascii="Times New Roman" w:hAnsi="Times New Roman"/>
          <w:sz w:val="24"/>
        </w:rPr>
        <w:t xml:space="preserve">   </w:t>
      </w:r>
      <w:r w:rsidR="00535F02">
        <w:rPr>
          <w:rFonts w:ascii="Times New Roman" w:hAnsi="Times New Roman"/>
          <w:sz w:val="24"/>
        </w:rPr>
        <w:t xml:space="preserve"> </w:t>
      </w:r>
    </w:p>
    <w:p w:rsidR="00AF3EC5" w:rsidRPr="00AF3EC5" w:rsidRDefault="00AF3EC5" w:rsidP="00AF3EC5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9B2949" w:rsidRPr="00A95282" w:rsidRDefault="00A95282" w:rsidP="007C3C5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95282">
        <w:rPr>
          <w:rFonts w:ascii="Times New Roman" w:hAnsi="Times New Roman"/>
          <w:b/>
          <w:sz w:val="24"/>
          <w:szCs w:val="24"/>
        </w:rPr>
        <w:t xml:space="preserve">Раздел </w:t>
      </w:r>
      <w:r w:rsidR="00EF18CA" w:rsidRPr="00A95282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>О</w:t>
      </w:r>
      <w:r w:rsidR="00101AEB">
        <w:rPr>
          <w:rFonts w:ascii="Times New Roman" w:hAnsi="Times New Roman"/>
          <w:b/>
          <w:sz w:val="24"/>
          <w:szCs w:val="24"/>
        </w:rPr>
        <w:t>бесп</w:t>
      </w:r>
      <w:r>
        <w:rPr>
          <w:rFonts w:ascii="Times New Roman" w:hAnsi="Times New Roman"/>
          <w:b/>
          <w:sz w:val="24"/>
          <w:szCs w:val="24"/>
        </w:rPr>
        <w:t>ечение прав и гарантий деятельности</w:t>
      </w:r>
    </w:p>
    <w:p w:rsidR="00EF18CA" w:rsidRPr="00A95282" w:rsidRDefault="00EF18CA" w:rsidP="00A95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282">
        <w:rPr>
          <w:rFonts w:ascii="Times New Roman" w:hAnsi="Times New Roman"/>
          <w:sz w:val="24"/>
          <w:szCs w:val="24"/>
        </w:rPr>
        <w:t>9.1. Работодатель не вмешивается в деятельность первичной организации, не ограничивает его права, предоставленные Законом о профсоюзах,  сотрудничает с первичной организац</w:t>
      </w:r>
      <w:r w:rsidRPr="00A95282">
        <w:rPr>
          <w:rFonts w:ascii="Times New Roman" w:hAnsi="Times New Roman"/>
          <w:sz w:val="24"/>
          <w:szCs w:val="24"/>
        </w:rPr>
        <w:t>и</w:t>
      </w:r>
      <w:r w:rsidRPr="00A95282">
        <w:rPr>
          <w:rFonts w:ascii="Times New Roman" w:hAnsi="Times New Roman"/>
          <w:sz w:val="24"/>
          <w:szCs w:val="24"/>
        </w:rPr>
        <w:t>ей в вовлечении работников школы в  члены профсоюза.</w:t>
      </w:r>
    </w:p>
    <w:p w:rsidR="00EF18CA" w:rsidRPr="00A95282" w:rsidRDefault="00EF18CA" w:rsidP="00A95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282">
        <w:rPr>
          <w:rFonts w:ascii="Times New Roman" w:hAnsi="Times New Roman"/>
          <w:sz w:val="24"/>
          <w:szCs w:val="24"/>
        </w:rPr>
        <w:t>9.2.  Признает первичную организацию единственным представителем  трудящихся при в</w:t>
      </w:r>
      <w:r w:rsidRPr="00A95282">
        <w:rPr>
          <w:rFonts w:ascii="Times New Roman" w:hAnsi="Times New Roman"/>
          <w:sz w:val="24"/>
          <w:szCs w:val="24"/>
        </w:rPr>
        <w:t>е</w:t>
      </w:r>
      <w:r w:rsidRPr="00A95282">
        <w:rPr>
          <w:rFonts w:ascii="Times New Roman" w:hAnsi="Times New Roman"/>
          <w:sz w:val="24"/>
          <w:szCs w:val="24"/>
        </w:rPr>
        <w:t>дении  переговоров по спорным вопросам и заключении  договора.</w:t>
      </w:r>
    </w:p>
    <w:p w:rsidR="00EF18CA" w:rsidRPr="00A95282" w:rsidRDefault="00EF18CA" w:rsidP="00A95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282">
        <w:rPr>
          <w:rFonts w:ascii="Times New Roman" w:hAnsi="Times New Roman"/>
          <w:sz w:val="24"/>
          <w:szCs w:val="24"/>
        </w:rPr>
        <w:t>9.3. Компенсирует председателю первичной организации время, затраченное на выполн</w:t>
      </w:r>
      <w:r w:rsidRPr="00A95282">
        <w:rPr>
          <w:rFonts w:ascii="Times New Roman" w:hAnsi="Times New Roman"/>
          <w:sz w:val="24"/>
          <w:szCs w:val="24"/>
        </w:rPr>
        <w:t>е</w:t>
      </w:r>
      <w:r w:rsidRPr="00A95282">
        <w:rPr>
          <w:rFonts w:ascii="Times New Roman" w:hAnsi="Times New Roman"/>
          <w:sz w:val="24"/>
          <w:szCs w:val="24"/>
        </w:rPr>
        <w:t>ние общественной работы, дополнительным отпуском - до 4 дней.</w:t>
      </w:r>
    </w:p>
    <w:p w:rsidR="00EF18CA" w:rsidRPr="00A95282" w:rsidRDefault="00EF18CA" w:rsidP="00A95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282">
        <w:rPr>
          <w:rFonts w:ascii="Times New Roman" w:hAnsi="Times New Roman"/>
          <w:sz w:val="24"/>
          <w:szCs w:val="24"/>
        </w:rPr>
        <w:t>9.4. Обеспечивает взимание членских взносов по безналичной основе  через бухгалтерию со всех работающих членов профсоюза при наличии заявлений.</w:t>
      </w:r>
    </w:p>
    <w:p w:rsidR="00EF18CA" w:rsidRPr="00A95282" w:rsidRDefault="00EF18CA" w:rsidP="00A95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282">
        <w:rPr>
          <w:rFonts w:ascii="Times New Roman" w:hAnsi="Times New Roman"/>
          <w:sz w:val="24"/>
          <w:szCs w:val="24"/>
        </w:rPr>
        <w:t>9.5.  Запрещается увольнение по инициативе работодателя председателя первичной орган</w:t>
      </w:r>
      <w:r w:rsidRPr="00A95282">
        <w:rPr>
          <w:rFonts w:ascii="Times New Roman" w:hAnsi="Times New Roman"/>
          <w:sz w:val="24"/>
          <w:szCs w:val="24"/>
        </w:rPr>
        <w:t>и</w:t>
      </w:r>
      <w:r w:rsidRPr="00A95282">
        <w:rPr>
          <w:rFonts w:ascii="Times New Roman" w:hAnsi="Times New Roman"/>
          <w:sz w:val="24"/>
          <w:szCs w:val="24"/>
        </w:rPr>
        <w:t>зации  в  течение выполнения им своих обязанностей и  в течение 2-х лет окончания полн</w:t>
      </w:r>
      <w:r w:rsidRPr="00A95282">
        <w:rPr>
          <w:rFonts w:ascii="Times New Roman" w:hAnsi="Times New Roman"/>
          <w:sz w:val="24"/>
          <w:szCs w:val="24"/>
        </w:rPr>
        <w:t>о</w:t>
      </w:r>
      <w:r w:rsidRPr="00A95282">
        <w:rPr>
          <w:rFonts w:ascii="Times New Roman" w:hAnsi="Times New Roman"/>
          <w:sz w:val="24"/>
          <w:szCs w:val="24"/>
        </w:rPr>
        <w:t>мочий председателя первичной организации.</w:t>
      </w:r>
    </w:p>
    <w:p w:rsidR="00EF18CA" w:rsidRPr="00A95282" w:rsidRDefault="00EF18CA" w:rsidP="00A95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282">
        <w:rPr>
          <w:rFonts w:ascii="Times New Roman" w:hAnsi="Times New Roman"/>
          <w:sz w:val="24"/>
          <w:szCs w:val="24"/>
        </w:rPr>
        <w:t>9.6.  В соответствии со ст. 29  Закона РФ «О профсоюзах, их правах и  гарантиях деятельн</w:t>
      </w:r>
      <w:r w:rsidRPr="00A95282">
        <w:rPr>
          <w:rFonts w:ascii="Times New Roman" w:hAnsi="Times New Roman"/>
          <w:sz w:val="24"/>
          <w:szCs w:val="24"/>
        </w:rPr>
        <w:t>о</w:t>
      </w:r>
      <w:r w:rsidRPr="00A95282">
        <w:rPr>
          <w:rFonts w:ascii="Times New Roman" w:hAnsi="Times New Roman"/>
          <w:sz w:val="24"/>
          <w:szCs w:val="24"/>
        </w:rPr>
        <w:t>сти» работодатель предоставляет для проведения мероприятий, организуемых первичной организацией, помещения, разрешает  пользоваться телефоном, множительной техникой.</w:t>
      </w:r>
    </w:p>
    <w:p w:rsidR="00EF18CA" w:rsidRPr="00A95282" w:rsidRDefault="00EF18CA" w:rsidP="00EF1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282">
        <w:rPr>
          <w:rFonts w:ascii="Times New Roman" w:hAnsi="Times New Roman"/>
          <w:sz w:val="24"/>
          <w:szCs w:val="24"/>
        </w:rPr>
        <w:t xml:space="preserve">     </w:t>
      </w:r>
      <w:r w:rsidRPr="00A95282">
        <w:rPr>
          <w:rFonts w:ascii="Times New Roman" w:hAnsi="Times New Roman"/>
          <w:sz w:val="24"/>
          <w:szCs w:val="24"/>
        </w:rPr>
        <w:tab/>
        <w:t>Члены первичной организации пользуются дополнительными, по  сравнению с др</w:t>
      </w:r>
      <w:r w:rsidRPr="00A95282">
        <w:rPr>
          <w:rFonts w:ascii="Times New Roman" w:hAnsi="Times New Roman"/>
          <w:sz w:val="24"/>
          <w:szCs w:val="24"/>
        </w:rPr>
        <w:t>у</w:t>
      </w:r>
      <w:r w:rsidRPr="00A95282">
        <w:rPr>
          <w:rFonts w:ascii="Times New Roman" w:hAnsi="Times New Roman"/>
          <w:sz w:val="24"/>
          <w:szCs w:val="24"/>
        </w:rPr>
        <w:t>гими работниками, правами и льготами:</w:t>
      </w:r>
    </w:p>
    <w:p w:rsidR="00EF18CA" w:rsidRPr="00A95282" w:rsidRDefault="00EF18CA" w:rsidP="00EF18CA">
      <w:pPr>
        <w:pStyle w:val="a3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95282">
        <w:rPr>
          <w:rFonts w:ascii="Times New Roman" w:hAnsi="Times New Roman"/>
          <w:sz w:val="24"/>
          <w:szCs w:val="24"/>
        </w:rPr>
        <w:t>Правом на защиту первичной организации в случае индивидуального трудового спора;</w:t>
      </w:r>
    </w:p>
    <w:p w:rsidR="00EF18CA" w:rsidRPr="00A95282" w:rsidRDefault="00EF18CA" w:rsidP="00EF18CA">
      <w:pPr>
        <w:pStyle w:val="a3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95282">
        <w:rPr>
          <w:rFonts w:ascii="Times New Roman" w:hAnsi="Times New Roman"/>
          <w:sz w:val="24"/>
          <w:szCs w:val="24"/>
        </w:rPr>
        <w:t>Правом на бесплатную юридическую консультацию;</w:t>
      </w:r>
    </w:p>
    <w:p w:rsidR="00EF18CA" w:rsidRPr="00A95282" w:rsidRDefault="00EF18CA" w:rsidP="00EF18CA">
      <w:pPr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95282">
        <w:rPr>
          <w:rFonts w:ascii="Times New Roman" w:hAnsi="Times New Roman"/>
          <w:sz w:val="24"/>
          <w:szCs w:val="24"/>
        </w:rPr>
        <w:t xml:space="preserve">Правом на получение материальной помощи из средств </w:t>
      </w:r>
      <w:proofErr w:type="spellStart"/>
      <w:r w:rsidRPr="00A95282">
        <w:rPr>
          <w:rFonts w:ascii="Times New Roman" w:hAnsi="Times New Roman"/>
          <w:sz w:val="24"/>
          <w:szCs w:val="24"/>
        </w:rPr>
        <w:t>профбюджета</w:t>
      </w:r>
      <w:proofErr w:type="spellEnd"/>
      <w:r w:rsidRPr="00A95282">
        <w:rPr>
          <w:rFonts w:ascii="Times New Roman" w:hAnsi="Times New Roman"/>
          <w:sz w:val="24"/>
          <w:szCs w:val="24"/>
        </w:rPr>
        <w:t>.</w:t>
      </w:r>
    </w:p>
    <w:p w:rsidR="00EF18CA" w:rsidRPr="00A95282" w:rsidRDefault="00EF18CA" w:rsidP="00EF18CA">
      <w:pPr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95282">
        <w:rPr>
          <w:rFonts w:ascii="Times New Roman" w:hAnsi="Times New Roman"/>
          <w:sz w:val="24"/>
          <w:szCs w:val="24"/>
        </w:rPr>
        <w:t>Правом помощи в устройстве ребенка в детское дошкольное учреждение.</w:t>
      </w:r>
    </w:p>
    <w:p w:rsidR="00EF18CA" w:rsidRPr="00A95282" w:rsidRDefault="00EF18CA" w:rsidP="00AF3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EC5" w:rsidRPr="00DD5638" w:rsidRDefault="00A95282" w:rsidP="007C3C56">
      <w:pPr>
        <w:spacing w:after="0" w:line="326" w:lineRule="atLeast"/>
        <w:jc w:val="center"/>
        <w:textAlignment w:val="baseline"/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101AEB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Раздел </w:t>
      </w:r>
      <w:r w:rsidR="00CF6662" w:rsidRPr="00101AEB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10</w:t>
      </w:r>
      <w:r w:rsidR="00101AEB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.</w:t>
      </w:r>
      <w:r w:rsidR="00CF6662" w:rsidRPr="00101AEB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CF6662" w:rsidRPr="00101AEB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="00CF6662" w:rsidRPr="00101AEB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выполнением Договора, ответственность сторон</w:t>
      </w:r>
    </w:p>
    <w:p w:rsidR="00CF6662" w:rsidRPr="00101AEB" w:rsidRDefault="00CF6662" w:rsidP="00794A4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Стороны договорились, что:</w:t>
      </w:r>
    </w:p>
    <w:p w:rsidR="00CF6662" w:rsidRPr="00101AEB" w:rsidRDefault="00AF3EC5" w:rsidP="00794A4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10.1</w:t>
      </w:r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Работодатель направляет Договор в течение 7 дней со дня его подписания на уведомительную регистрацию в соответствующий орган по труду (ст. 50 ТК РФ).</w:t>
      </w:r>
    </w:p>
    <w:p w:rsidR="00CF6662" w:rsidRPr="00101AEB" w:rsidRDefault="00AF3EC5" w:rsidP="00794A4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10.2.</w:t>
      </w:r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Совместно разрабатывают план мероприятий по выполнению настоящего коллекти</w:t>
      </w:r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</w:t>
      </w:r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ного договора в течение двух месяцев со дня уведомительной регистрации.</w:t>
      </w:r>
    </w:p>
    <w:p w:rsidR="00CF6662" w:rsidRPr="00101AEB" w:rsidRDefault="00AF3EC5" w:rsidP="00794A4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10.3.</w:t>
      </w:r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 Осуществляют </w:t>
      </w:r>
      <w:proofErr w:type="gramStart"/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реализацией плана мероприятий по выполнению Договора и заслушивают результаты контроля на совместных заседаниях отдела образования и ра</w:t>
      </w:r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й</w:t>
      </w:r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кома профсоюза не реже одного раза в год. (Ст. 51 ТК</w:t>
      </w:r>
      <w:r w:rsidR="000E1E70" w:rsidRPr="007C33A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РФ </w:t>
      </w:r>
      <w:proofErr w:type="gramStart"/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 выполнением ко</w:t>
      </w:r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</w:t>
      </w:r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лективного договора, соглашений)</w:t>
      </w:r>
    </w:p>
    <w:p w:rsidR="00CF6662" w:rsidRPr="00101AEB" w:rsidRDefault="00AF3EC5" w:rsidP="00794A4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10.4. </w:t>
      </w:r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Соблюдают установленный порядок разрешения индивидуальных и коллекти</w:t>
      </w:r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</w:t>
      </w:r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ных трудовых споров, используют все возможности для устранения причин, которые могут повлечь возникновение конфликтов, с целью предупреждения использования работниками крайней меры их разрешения -</w:t>
      </w:r>
      <w:r w:rsid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забастовки.</w:t>
      </w:r>
    </w:p>
    <w:p w:rsidR="00CF6662" w:rsidRPr="00101AEB" w:rsidRDefault="00AF3EC5" w:rsidP="00794A4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10.5. </w:t>
      </w:r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случае нарушения или невыполнения обязательств Договора виновная сторона или виновные лица несут ответственность в порядке, предусмотренном ст.ст. 54 и 55 Трудов</w:t>
      </w:r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го кодекса РФ.</w:t>
      </w:r>
    </w:p>
    <w:p w:rsidR="00CF6662" w:rsidRPr="00101AEB" w:rsidRDefault="00AF3EC5" w:rsidP="00794A4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10.6.</w:t>
      </w:r>
      <w:r w:rsidR="00CF6662"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Настоящий Договор действует в течение 3 лет со дня подписания.</w:t>
      </w:r>
    </w:p>
    <w:p w:rsidR="00EF18CA" w:rsidRPr="006B4DA8" w:rsidRDefault="00CF6662" w:rsidP="006B4DA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A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Переговоры по заключению нового Договора начинаются за 3 месяца до окончания срока действия данного Договора.</w:t>
      </w:r>
    </w:p>
    <w:p w:rsidR="00EF18CA" w:rsidRDefault="00EF18CA" w:rsidP="009102C5">
      <w:pPr>
        <w:spacing w:after="0" w:line="240" w:lineRule="auto"/>
        <w:ind w:hanging="1276"/>
        <w:jc w:val="both"/>
        <w:rPr>
          <w:rFonts w:ascii="Times New Roman" w:hAnsi="Times New Roman"/>
          <w:b/>
          <w:sz w:val="28"/>
          <w:szCs w:val="28"/>
        </w:rPr>
      </w:pPr>
    </w:p>
    <w:p w:rsidR="00EF18CA" w:rsidRDefault="00EF18CA" w:rsidP="00794A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17A9" w:rsidRDefault="008217A9" w:rsidP="00794A44">
      <w:pPr>
        <w:spacing w:line="240" w:lineRule="auto"/>
        <w:rPr>
          <w:rFonts w:ascii="Times New Roman" w:hAnsi="Times New Roman"/>
          <w:sz w:val="24"/>
        </w:rPr>
      </w:pPr>
    </w:p>
    <w:p w:rsidR="00AF3EC5" w:rsidRDefault="00AF3EC5" w:rsidP="00794A44">
      <w:pPr>
        <w:spacing w:line="240" w:lineRule="auto"/>
        <w:rPr>
          <w:rFonts w:ascii="Times New Roman" w:hAnsi="Times New Roman"/>
          <w:sz w:val="24"/>
        </w:rPr>
      </w:pPr>
    </w:p>
    <w:p w:rsidR="00AF3EC5" w:rsidRDefault="00AF3EC5" w:rsidP="00794A44">
      <w:pPr>
        <w:spacing w:line="240" w:lineRule="auto"/>
        <w:rPr>
          <w:rFonts w:ascii="Times New Roman" w:hAnsi="Times New Roman"/>
          <w:sz w:val="24"/>
        </w:rPr>
      </w:pPr>
    </w:p>
    <w:p w:rsidR="00AF3EC5" w:rsidRDefault="00AF3EC5" w:rsidP="00794A44">
      <w:pPr>
        <w:spacing w:line="240" w:lineRule="auto"/>
        <w:rPr>
          <w:rFonts w:ascii="Times New Roman" w:hAnsi="Times New Roman"/>
          <w:sz w:val="24"/>
        </w:rPr>
      </w:pPr>
    </w:p>
    <w:p w:rsidR="00AF3EC5" w:rsidRDefault="00AF3EC5">
      <w:pPr>
        <w:rPr>
          <w:rFonts w:ascii="Times New Roman" w:hAnsi="Times New Roman"/>
          <w:sz w:val="24"/>
        </w:rPr>
      </w:pPr>
    </w:p>
    <w:p w:rsidR="00AF3EC5" w:rsidRDefault="00AF3EC5">
      <w:pPr>
        <w:rPr>
          <w:rFonts w:ascii="Times New Roman" w:hAnsi="Times New Roman"/>
          <w:sz w:val="24"/>
        </w:rPr>
      </w:pPr>
    </w:p>
    <w:p w:rsidR="00794A44" w:rsidRDefault="00794A44">
      <w:pPr>
        <w:rPr>
          <w:rFonts w:ascii="Times New Roman" w:hAnsi="Times New Roman"/>
          <w:sz w:val="24"/>
        </w:rPr>
      </w:pPr>
    </w:p>
    <w:p w:rsidR="00794A44" w:rsidRDefault="00794A44">
      <w:pPr>
        <w:rPr>
          <w:rFonts w:ascii="Times New Roman" w:hAnsi="Times New Roman"/>
          <w:sz w:val="24"/>
        </w:rPr>
      </w:pPr>
    </w:p>
    <w:p w:rsidR="00794A44" w:rsidRDefault="00794A44">
      <w:pPr>
        <w:rPr>
          <w:rFonts w:ascii="Times New Roman" w:hAnsi="Times New Roman"/>
          <w:sz w:val="24"/>
        </w:rPr>
      </w:pPr>
    </w:p>
    <w:p w:rsidR="00794A44" w:rsidRDefault="00794A44">
      <w:pPr>
        <w:rPr>
          <w:rFonts w:ascii="Times New Roman" w:hAnsi="Times New Roman"/>
          <w:sz w:val="24"/>
        </w:rPr>
      </w:pPr>
    </w:p>
    <w:p w:rsidR="00794A44" w:rsidRDefault="00794A44">
      <w:pPr>
        <w:rPr>
          <w:rFonts w:ascii="Times New Roman" w:hAnsi="Times New Roman"/>
          <w:sz w:val="24"/>
        </w:rPr>
      </w:pPr>
    </w:p>
    <w:p w:rsidR="00794A44" w:rsidRDefault="00794A44">
      <w:pPr>
        <w:rPr>
          <w:rFonts w:ascii="Times New Roman" w:hAnsi="Times New Roman"/>
          <w:sz w:val="24"/>
        </w:rPr>
      </w:pPr>
    </w:p>
    <w:p w:rsidR="003A2916" w:rsidRPr="001432AB" w:rsidRDefault="003A2916">
      <w:pPr>
        <w:rPr>
          <w:rFonts w:ascii="Times New Roman" w:hAnsi="Times New Roman"/>
          <w:sz w:val="24"/>
        </w:rPr>
      </w:pPr>
    </w:p>
    <w:sectPr w:rsidR="003A2916" w:rsidRPr="001432AB" w:rsidSect="00593873">
      <w:footerReference w:type="default" r:id="rId33"/>
      <w:type w:val="continuous"/>
      <w:pgSz w:w="11906" w:h="16838"/>
      <w:pgMar w:top="851" w:right="991" w:bottom="1134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14" w:rsidRDefault="00C47D14" w:rsidP="004A36C2">
      <w:pPr>
        <w:spacing w:after="0" w:line="240" w:lineRule="auto"/>
      </w:pPr>
      <w:r>
        <w:separator/>
      </w:r>
    </w:p>
  </w:endnote>
  <w:endnote w:type="continuationSeparator" w:id="0">
    <w:p w:rsidR="00C47D14" w:rsidRDefault="00C47D14" w:rsidP="004A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5274"/>
      <w:docPartObj>
        <w:docPartGallery w:val="Page Numbers (Bottom of Page)"/>
        <w:docPartUnique/>
      </w:docPartObj>
    </w:sdtPr>
    <w:sdtContent>
      <w:p w:rsidR="00EE7C9F" w:rsidRDefault="00243D0F">
        <w:pPr>
          <w:pStyle w:val="a6"/>
          <w:jc w:val="right"/>
        </w:pPr>
        <w:fldSimple w:instr=" PAGE   \* MERGEFORMAT ">
          <w:r w:rsidR="007C4F90">
            <w:rPr>
              <w:noProof/>
            </w:rPr>
            <w:t>2</w:t>
          </w:r>
        </w:fldSimple>
      </w:p>
    </w:sdtContent>
  </w:sdt>
  <w:p w:rsidR="00EE7C9F" w:rsidRDefault="00EE7C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14" w:rsidRDefault="00C47D14" w:rsidP="004A36C2">
      <w:pPr>
        <w:spacing w:after="0" w:line="240" w:lineRule="auto"/>
      </w:pPr>
      <w:r>
        <w:separator/>
      </w:r>
    </w:p>
  </w:footnote>
  <w:footnote w:type="continuationSeparator" w:id="0">
    <w:p w:rsidR="00C47D14" w:rsidRDefault="00C47D14" w:rsidP="004A3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130"/>
    <w:multiLevelType w:val="hybridMultilevel"/>
    <w:tmpl w:val="CF84A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258C"/>
    <w:multiLevelType w:val="hybridMultilevel"/>
    <w:tmpl w:val="45845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F4D12"/>
    <w:multiLevelType w:val="hybridMultilevel"/>
    <w:tmpl w:val="E8C0A6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75169F"/>
    <w:multiLevelType w:val="multilevel"/>
    <w:tmpl w:val="0F34B8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37C26BE"/>
    <w:multiLevelType w:val="hybridMultilevel"/>
    <w:tmpl w:val="0BF8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D1442"/>
    <w:multiLevelType w:val="hybridMultilevel"/>
    <w:tmpl w:val="BFB41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536201"/>
    <w:multiLevelType w:val="multilevel"/>
    <w:tmpl w:val="7A0ED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6FA7338"/>
    <w:multiLevelType w:val="multilevel"/>
    <w:tmpl w:val="3ADC6B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7DB47F3"/>
    <w:multiLevelType w:val="multilevel"/>
    <w:tmpl w:val="16A4EC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82712A5"/>
    <w:multiLevelType w:val="hybridMultilevel"/>
    <w:tmpl w:val="CEB806D8"/>
    <w:lvl w:ilvl="0" w:tplc="4F68BD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3D776D"/>
    <w:multiLevelType w:val="hybridMultilevel"/>
    <w:tmpl w:val="DEFC07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C86BF5"/>
    <w:multiLevelType w:val="multilevel"/>
    <w:tmpl w:val="3ADC6B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BEC4099"/>
    <w:multiLevelType w:val="multilevel"/>
    <w:tmpl w:val="0F34B8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07C4B1C"/>
    <w:multiLevelType w:val="hybridMultilevel"/>
    <w:tmpl w:val="71949A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6801D1"/>
    <w:multiLevelType w:val="multilevel"/>
    <w:tmpl w:val="C78267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46107F"/>
    <w:multiLevelType w:val="multilevel"/>
    <w:tmpl w:val="16A4EC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5017ABF"/>
    <w:multiLevelType w:val="hybridMultilevel"/>
    <w:tmpl w:val="7592EE8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A804844"/>
    <w:multiLevelType w:val="hybridMultilevel"/>
    <w:tmpl w:val="4F7EE6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59167AA6"/>
    <w:multiLevelType w:val="hybridMultilevel"/>
    <w:tmpl w:val="0834225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>
    <w:nsid w:val="60921900"/>
    <w:multiLevelType w:val="hybridMultilevel"/>
    <w:tmpl w:val="A24A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66754"/>
    <w:multiLevelType w:val="multilevel"/>
    <w:tmpl w:val="16A4EC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76061D35"/>
    <w:multiLevelType w:val="hybridMultilevel"/>
    <w:tmpl w:val="F1EC6D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34A3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B86EDF"/>
    <w:multiLevelType w:val="multilevel"/>
    <w:tmpl w:val="0F34B8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AD46EC2"/>
    <w:multiLevelType w:val="hybridMultilevel"/>
    <w:tmpl w:val="97784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1A0B5D"/>
    <w:multiLevelType w:val="multilevel"/>
    <w:tmpl w:val="16A4EC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20"/>
  </w:num>
  <w:num w:numId="3">
    <w:abstractNumId w:val="15"/>
  </w:num>
  <w:num w:numId="4">
    <w:abstractNumId w:val="24"/>
  </w:num>
  <w:num w:numId="5">
    <w:abstractNumId w:val="8"/>
  </w:num>
  <w:num w:numId="6">
    <w:abstractNumId w:val="11"/>
  </w:num>
  <w:num w:numId="7">
    <w:abstractNumId w:val="21"/>
  </w:num>
  <w:num w:numId="8">
    <w:abstractNumId w:val="7"/>
  </w:num>
  <w:num w:numId="9">
    <w:abstractNumId w:val="22"/>
  </w:num>
  <w:num w:numId="10">
    <w:abstractNumId w:val="12"/>
  </w:num>
  <w:num w:numId="11">
    <w:abstractNumId w:val="5"/>
  </w:num>
  <w:num w:numId="12">
    <w:abstractNumId w:val="23"/>
  </w:num>
  <w:num w:numId="13">
    <w:abstractNumId w:val="1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19"/>
  </w:num>
  <w:num w:numId="19">
    <w:abstractNumId w:val="14"/>
  </w:num>
  <w:num w:numId="20">
    <w:abstractNumId w:val="4"/>
  </w:num>
  <w:num w:numId="21">
    <w:abstractNumId w:val="9"/>
  </w:num>
  <w:num w:numId="22">
    <w:abstractNumId w:val="13"/>
  </w:num>
  <w:num w:numId="23">
    <w:abstractNumId w:val="2"/>
  </w:num>
  <w:num w:numId="24">
    <w:abstractNumId w:val="1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93F"/>
    <w:rsid w:val="0000035A"/>
    <w:rsid w:val="00002B94"/>
    <w:rsid w:val="00022919"/>
    <w:rsid w:val="00033CD5"/>
    <w:rsid w:val="00062D0D"/>
    <w:rsid w:val="000648AA"/>
    <w:rsid w:val="0006513F"/>
    <w:rsid w:val="000733DB"/>
    <w:rsid w:val="000817C1"/>
    <w:rsid w:val="00086458"/>
    <w:rsid w:val="000907F6"/>
    <w:rsid w:val="000C30D4"/>
    <w:rsid w:val="000D1D4B"/>
    <w:rsid w:val="000D2A15"/>
    <w:rsid w:val="000E1E70"/>
    <w:rsid w:val="000E45BE"/>
    <w:rsid w:val="00101AEB"/>
    <w:rsid w:val="00102AC3"/>
    <w:rsid w:val="00103EA1"/>
    <w:rsid w:val="001101A5"/>
    <w:rsid w:val="001218A3"/>
    <w:rsid w:val="00131E27"/>
    <w:rsid w:val="001432AB"/>
    <w:rsid w:val="001436B2"/>
    <w:rsid w:val="0014570A"/>
    <w:rsid w:val="00146AF2"/>
    <w:rsid w:val="00147B56"/>
    <w:rsid w:val="00157AB9"/>
    <w:rsid w:val="001658CE"/>
    <w:rsid w:val="00191528"/>
    <w:rsid w:val="0019661A"/>
    <w:rsid w:val="001A5B21"/>
    <w:rsid w:val="001B4C01"/>
    <w:rsid w:val="001B4E6E"/>
    <w:rsid w:val="001B6902"/>
    <w:rsid w:val="001C4E59"/>
    <w:rsid w:val="001E4D07"/>
    <w:rsid w:val="001E720C"/>
    <w:rsid w:val="00200118"/>
    <w:rsid w:val="002022E8"/>
    <w:rsid w:val="0020732C"/>
    <w:rsid w:val="002112BC"/>
    <w:rsid w:val="0021148E"/>
    <w:rsid w:val="00214B66"/>
    <w:rsid w:val="00220A29"/>
    <w:rsid w:val="00220A31"/>
    <w:rsid w:val="0023422D"/>
    <w:rsid w:val="00241A36"/>
    <w:rsid w:val="00243002"/>
    <w:rsid w:val="00243D0F"/>
    <w:rsid w:val="002449F5"/>
    <w:rsid w:val="00251C17"/>
    <w:rsid w:val="0025493F"/>
    <w:rsid w:val="002640DE"/>
    <w:rsid w:val="002702CC"/>
    <w:rsid w:val="00272CCB"/>
    <w:rsid w:val="00281B90"/>
    <w:rsid w:val="00285635"/>
    <w:rsid w:val="00292C44"/>
    <w:rsid w:val="00293F26"/>
    <w:rsid w:val="002B51F2"/>
    <w:rsid w:val="002C1305"/>
    <w:rsid w:val="002D062F"/>
    <w:rsid w:val="002D3012"/>
    <w:rsid w:val="002D5912"/>
    <w:rsid w:val="002E13AF"/>
    <w:rsid w:val="00305FDA"/>
    <w:rsid w:val="0031412D"/>
    <w:rsid w:val="00316C9A"/>
    <w:rsid w:val="00321004"/>
    <w:rsid w:val="00350FF0"/>
    <w:rsid w:val="00371EA3"/>
    <w:rsid w:val="0039089B"/>
    <w:rsid w:val="00393A69"/>
    <w:rsid w:val="00394F9C"/>
    <w:rsid w:val="003979A5"/>
    <w:rsid w:val="003A2916"/>
    <w:rsid w:val="003A646B"/>
    <w:rsid w:val="003B6B28"/>
    <w:rsid w:val="003C6864"/>
    <w:rsid w:val="003D0033"/>
    <w:rsid w:val="003D0F3B"/>
    <w:rsid w:val="003E0AE9"/>
    <w:rsid w:val="003E2C2C"/>
    <w:rsid w:val="003F132B"/>
    <w:rsid w:val="003F6DD4"/>
    <w:rsid w:val="004024B6"/>
    <w:rsid w:val="0041007F"/>
    <w:rsid w:val="0041200E"/>
    <w:rsid w:val="00413146"/>
    <w:rsid w:val="00413D1C"/>
    <w:rsid w:val="00425E8F"/>
    <w:rsid w:val="00430191"/>
    <w:rsid w:val="0043306C"/>
    <w:rsid w:val="00435A81"/>
    <w:rsid w:val="00476185"/>
    <w:rsid w:val="004829AA"/>
    <w:rsid w:val="00483DAD"/>
    <w:rsid w:val="0048601E"/>
    <w:rsid w:val="004941BA"/>
    <w:rsid w:val="004A36C2"/>
    <w:rsid w:val="004A6955"/>
    <w:rsid w:val="004B1750"/>
    <w:rsid w:val="004C1DB8"/>
    <w:rsid w:val="004C75DA"/>
    <w:rsid w:val="004E396C"/>
    <w:rsid w:val="005027FF"/>
    <w:rsid w:val="00511643"/>
    <w:rsid w:val="00511B37"/>
    <w:rsid w:val="005140FF"/>
    <w:rsid w:val="00532D03"/>
    <w:rsid w:val="00535F02"/>
    <w:rsid w:val="00561B1F"/>
    <w:rsid w:val="00561EF7"/>
    <w:rsid w:val="00572360"/>
    <w:rsid w:val="005731E5"/>
    <w:rsid w:val="0057602F"/>
    <w:rsid w:val="0058384E"/>
    <w:rsid w:val="005865E9"/>
    <w:rsid w:val="00593873"/>
    <w:rsid w:val="005A6588"/>
    <w:rsid w:val="005B50DC"/>
    <w:rsid w:val="005C220B"/>
    <w:rsid w:val="005C4749"/>
    <w:rsid w:val="005C7804"/>
    <w:rsid w:val="005D6AA8"/>
    <w:rsid w:val="005E01BF"/>
    <w:rsid w:val="005F2724"/>
    <w:rsid w:val="005F2B9D"/>
    <w:rsid w:val="00603FC2"/>
    <w:rsid w:val="006076F3"/>
    <w:rsid w:val="00620839"/>
    <w:rsid w:val="00620B9E"/>
    <w:rsid w:val="00626154"/>
    <w:rsid w:val="00650A44"/>
    <w:rsid w:val="006615FF"/>
    <w:rsid w:val="0067417C"/>
    <w:rsid w:val="00675A41"/>
    <w:rsid w:val="006969F3"/>
    <w:rsid w:val="006A6545"/>
    <w:rsid w:val="006B4DA8"/>
    <w:rsid w:val="006B4F21"/>
    <w:rsid w:val="006B65A0"/>
    <w:rsid w:val="006D0E4A"/>
    <w:rsid w:val="006D6ECA"/>
    <w:rsid w:val="006D7CE0"/>
    <w:rsid w:val="006E49DA"/>
    <w:rsid w:val="006E5414"/>
    <w:rsid w:val="00706F26"/>
    <w:rsid w:val="007365A7"/>
    <w:rsid w:val="0074455A"/>
    <w:rsid w:val="00744622"/>
    <w:rsid w:val="007678A6"/>
    <w:rsid w:val="007707C8"/>
    <w:rsid w:val="007807FC"/>
    <w:rsid w:val="00794A44"/>
    <w:rsid w:val="007A3FEF"/>
    <w:rsid w:val="007A6243"/>
    <w:rsid w:val="007B1C50"/>
    <w:rsid w:val="007C2FE8"/>
    <w:rsid w:val="007C33AA"/>
    <w:rsid w:val="007C3C56"/>
    <w:rsid w:val="007C4F90"/>
    <w:rsid w:val="007C55BC"/>
    <w:rsid w:val="007C67C8"/>
    <w:rsid w:val="007C79CF"/>
    <w:rsid w:val="007D21D2"/>
    <w:rsid w:val="007D2DEF"/>
    <w:rsid w:val="007D41B8"/>
    <w:rsid w:val="007F1B04"/>
    <w:rsid w:val="007F33C0"/>
    <w:rsid w:val="007F7355"/>
    <w:rsid w:val="0081608B"/>
    <w:rsid w:val="0082122E"/>
    <w:rsid w:val="008217A9"/>
    <w:rsid w:val="00825995"/>
    <w:rsid w:val="0083314E"/>
    <w:rsid w:val="0084071B"/>
    <w:rsid w:val="00841BE3"/>
    <w:rsid w:val="00843622"/>
    <w:rsid w:val="00863897"/>
    <w:rsid w:val="008642FA"/>
    <w:rsid w:val="00866B22"/>
    <w:rsid w:val="008708E1"/>
    <w:rsid w:val="008A6E94"/>
    <w:rsid w:val="008B48E5"/>
    <w:rsid w:val="008B51B8"/>
    <w:rsid w:val="008E31A4"/>
    <w:rsid w:val="008E64C1"/>
    <w:rsid w:val="008F2E36"/>
    <w:rsid w:val="008F6540"/>
    <w:rsid w:val="00900368"/>
    <w:rsid w:val="0090101C"/>
    <w:rsid w:val="00903A44"/>
    <w:rsid w:val="009102C5"/>
    <w:rsid w:val="00913DEE"/>
    <w:rsid w:val="0095268C"/>
    <w:rsid w:val="00956F18"/>
    <w:rsid w:val="00960D90"/>
    <w:rsid w:val="00967381"/>
    <w:rsid w:val="00970864"/>
    <w:rsid w:val="009709A2"/>
    <w:rsid w:val="00974F62"/>
    <w:rsid w:val="00985BFC"/>
    <w:rsid w:val="00985D80"/>
    <w:rsid w:val="0099007A"/>
    <w:rsid w:val="00990C43"/>
    <w:rsid w:val="00991E1E"/>
    <w:rsid w:val="009B27FC"/>
    <w:rsid w:val="009B2949"/>
    <w:rsid w:val="009C64A7"/>
    <w:rsid w:val="009C7D55"/>
    <w:rsid w:val="009D23A7"/>
    <w:rsid w:val="009D345F"/>
    <w:rsid w:val="009D480C"/>
    <w:rsid w:val="009E0BDE"/>
    <w:rsid w:val="009F17C1"/>
    <w:rsid w:val="00A05D65"/>
    <w:rsid w:val="00A060F9"/>
    <w:rsid w:val="00A11510"/>
    <w:rsid w:val="00A11A56"/>
    <w:rsid w:val="00A24FE2"/>
    <w:rsid w:val="00A33D34"/>
    <w:rsid w:val="00A35006"/>
    <w:rsid w:val="00A43378"/>
    <w:rsid w:val="00A61FAE"/>
    <w:rsid w:val="00A62021"/>
    <w:rsid w:val="00A71A9E"/>
    <w:rsid w:val="00A756BD"/>
    <w:rsid w:val="00A94C51"/>
    <w:rsid w:val="00A95282"/>
    <w:rsid w:val="00AA1D14"/>
    <w:rsid w:val="00AA6828"/>
    <w:rsid w:val="00AB1FB5"/>
    <w:rsid w:val="00AD460C"/>
    <w:rsid w:val="00AE7B04"/>
    <w:rsid w:val="00AF3EC5"/>
    <w:rsid w:val="00B008A7"/>
    <w:rsid w:val="00B03FE6"/>
    <w:rsid w:val="00B06077"/>
    <w:rsid w:val="00B208C4"/>
    <w:rsid w:val="00B2595B"/>
    <w:rsid w:val="00B36E02"/>
    <w:rsid w:val="00B47233"/>
    <w:rsid w:val="00B86B8D"/>
    <w:rsid w:val="00B87AF0"/>
    <w:rsid w:val="00B92108"/>
    <w:rsid w:val="00BA3785"/>
    <w:rsid w:val="00BB1E60"/>
    <w:rsid w:val="00BB6761"/>
    <w:rsid w:val="00BE210F"/>
    <w:rsid w:val="00BE3751"/>
    <w:rsid w:val="00BF22ED"/>
    <w:rsid w:val="00BF395C"/>
    <w:rsid w:val="00BF412F"/>
    <w:rsid w:val="00C007B9"/>
    <w:rsid w:val="00C02956"/>
    <w:rsid w:val="00C029E6"/>
    <w:rsid w:val="00C04D15"/>
    <w:rsid w:val="00C13D22"/>
    <w:rsid w:val="00C36418"/>
    <w:rsid w:val="00C42AE0"/>
    <w:rsid w:val="00C47721"/>
    <w:rsid w:val="00C47D14"/>
    <w:rsid w:val="00C7590F"/>
    <w:rsid w:val="00C762EB"/>
    <w:rsid w:val="00C82D7A"/>
    <w:rsid w:val="00C83291"/>
    <w:rsid w:val="00C861C6"/>
    <w:rsid w:val="00CB118D"/>
    <w:rsid w:val="00CB531C"/>
    <w:rsid w:val="00CC133E"/>
    <w:rsid w:val="00CC35A4"/>
    <w:rsid w:val="00CC4E60"/>
    <w:rsid w:val="00CC6632"/>
    <w:rsid w:val="00CF6662"/>
    <w:rsid w:val="00D16DB4"/>
    <w:rsid w:val="00D238B4"/>
    <w:rsid w:val="00D24480"/>
    <w:rsid w:val="00D25F3B"/>
    <w:rsid w:val="00D40BC6"/>
    <w:rsid w:val="00D44DAD"/>
    <w:rsid w:val="00D523A5"/>
    <w:rsid w:val="00D52615"/>
    <w:rsid w:val="00D60C54"/>
    <w:rsid w:val="00D64CFD"/>
    <w:rsid w:val="00D66729"/>
    <w:rsid w:val="00D761A0"/>
    <w:rsid w:val="00D91B1E"/>
    <w:rsid w:val="00D92F21"/>
    <w:rsid w:val="00DB25B1"/>
    <w:rsid w:val="00DC08A9"/>
    <w:rsid w:val="00DD5638"/>
    <w:rsid w:val="00DD6FF7"/>
    <w:rsid w:val="00DE4A32"/>
    <w:rsid w:val="00DF1DFA"/>
    <w:rsid w:val="00E0782B"/>
    <w:rsid w:val="00E42E0D"/>
    <w:rsid w:val="00E45622"/>
    <w:rsid w:val="00E53653"/>
    <w:rsid w:val="00E67D2B"/>
    <w:rsid w:val="00E72E38"/>
    <w:rsid w:val="00E737EB"/>
    <w:rsid w:val="00E85F2E"/>
    <w:rsid w:val="00E90026"/>
    <w:rsid w:val="00E94751"/>
    <w:rsid w:val="00E95322"/>
    <w:rsid w:val="00EA06EE"/>
    <w:rsid w:val="00EA1EAD"/>
    <w:rsid w:val="00EA3EBA"/>
    <w:rsid w:val="00EA58F7"/>
    <w:rsid w:val="00EA5C0E"/>
    <w:rsid w:val="00EB09AB"/>
    <w:rsid w:val="00EC6563"/>
    <w:rsid w:val="00EE7C9F"/>
    <w:rsid w:val="00EF18CA"/>
    <w:rsid w:val="00EF56C0"/>
    <w:rsid w:val="00EF5771"/>
    <w:rsid w:val="00EF63DF"/>
    <w:rsid w:val="00EF6F31"/>
    <w:rsid w:val="00F1103F"/>
    <w:rsid w:val="00F20F1B"/>
    <w:rsid w:val="00F26590"/>
    <w:rsid w:val="00F3082B"/>
    <w:rsid w:val="00F31348"/>
    <w:rsid w:val="00F37B61"/>
    <w:rsid w:val="00F43440"/>
    <w:rsid w:val="00F51EEF"/>
    <w:rsid w:val="00F53F86"/>
    <w:rsid w:val="00F63D36"/>
    <w:rsid w:val="00F65DBC"/>
    <w:rsid w:val="00F74BDD"/>
    <w:rsid w:val="00F74F5A"/>
    <w:rsid w:val="00F755FA"/>
    <w:rsid w:val="00F84771"/>
    <w:rsid w:val="00F91FC9"/>
    <w:rsid w:val="00FA4FCC"/>
    <w:rsid w:val="00FB6FBC"/>
    <w:rsid w:val="00FC1229"/>
    <w:rsid w:val="00FE2A4A"/>
    <w:rsid w:val="00FE46EA"/>
    <w:rsid w:val="00FE559D"/>
    <w:rsid w:val="00FF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3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A36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36C2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4A36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36C2"/>
    <w:rPr>
      <w:lang w:eastAsia="en-US"/>
    </w:rPr>
  </w:style>
  <w:style w:type="table" w:styleId="a8">
    <w:name w:val="Table Grid"/>
    <w:basedOn w:val="a1"/>
    <w:locked/>
    <w:rsid w:val="004941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A1EAD"/>
  </w:style>
  <w:style w:type="character" w:styleId="a9">
    <w:name w:val="Hyperlink"/>
    <w:basedOn w:val="a0"/>
    <w:uiPriority w:val="99"/>
    <w:semiHidden/>
    <w:unhideWhenUsed/>
    <w:rsid w:val="00EA1EA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8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1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9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289887/3574aaee4aa5a0b4e8c7ea6a42cedb20fda11f3b/" TargetMode="External"/><Relationship Id="rId18" Type="http://schemas.openxmlformats.org/officeDocument/2006/relationships/hyperlink" Target="http://www.consultant.ru/document/cons_doc_LAW_289887/6a7ba42d8fda3a1ba186a9eb5c806921998ae7d1/" TargetMode="External"/><Relationship Id="rId26" Type="http://schemas.openxmlformats.org/officeDocument/2006/relationships/hyperlink" Target="http://www.consultant.ru/document/cons_doc_LAW_289887/0b97a8e40bb5179ac150db9bb34324c945278f2d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289887/3cada1c48e0ead0990c871576b4bc7dc1ff19ab1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72552/3d0cac60971a511280cbba229d9b6329c07731f7/" TargetMode="External"/><Relationship Id="rId17" Type="http://schemas.openxmlformats.org/officeDocument/2006/relationships/hyperlink" Target="http://www.consultant.ru/document/cons_doc_LAW_289887/6a7ba42d8fda3a1ba186a9eb5c806921998ae7d1/" TargetMode="External"/><Relationship Id="rId25" Type="http://schemas.openxmlformats.org/officeDocument/2006/relationships/hyperlink" Target="http://www.consultant.ru/document/cons_doc_LAW_172552/3d0cac60971a511280cbba229d9b6329c07731f7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89887/790f7da763bc677a4a37e1a58868ebe831fe4c00/" TargetMode="External"/><Relationship Id="rId20" Type="http://schemas.openxmlformats.org/officeDocument/2006/relationships/hyperlink" Target="http://www.consultant.ru/document/cons_doc_LAW_289887/3cada1c48e0ead0990c871576b4bc7dc1ff19ab1/" TargetMode="External"/><Relationship Id="rId29" Type="http://schemas.openxmlformats.org/officeDocument/2006/relationships/hyperlink" Target="http://www.consultant.ru/document/cons_doc_LAW_172552/3d0cac60971a511280cbba229d9b6329c07731f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72552/3d0cac60971a511280cbba229d9b6329c07731f7/" TargetMode="External"/><Relationship Id="rId24" Type="http://schemas.openxmlformats.org/officeDocument/2006/relationships/hyperlink" Target="http://www.consultant.ru/document/cons_doc_LAW_289887/3cada1c48e0ead0990c871576b4bc7dc1ff19ab1/" TargetMode="External"/><Relationship Id="rId32" Type="http://schemas.openxmlformats.org/officeDocument/2006/relationships/hyperlink" Target="http://www.consultant.ru/document/cons_doc_LAW_172552/3d0cac60971a511280cbba229d9b6329c07731f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72552/3d0cac60971a511280cbba229d9b6329c07731f7/" TargetMode="External"/><Relationship Id="rId23" Type="http://schemas.openxmlformats.org/officeDocument/2006/relationships/hyperlink" Target="http://www.consultant.ru/document/cons_doc_LAW_289887/3cada1c48e0ead0990c871576b4bc7dc1ff19ab1/" TargetMode="External"/><Relationship Id="rId28" Type="http://schemas.openxmlformats.org/officeDocument/2006/relationships/hyperlink" Target="http://www.consultant.ru/document/cons_doc_LAW_289887/0b97a8e40bb5179ac150db9bb34324c945278f2d/" TargetMode="External"/><Relationship Id="rId10" Type="http://schemas.openxmlformats.org/officeDocument/2006/relationships/hyperlink" Target="http://www.consultant.ru/document/Cons_doc_LAW_78659/" TargetMode="External"/><Relationship Id="rId19" Type="http://schemas.openxmlformats.org/officeDocument/2006/relationships/hyperlink" Target="http://www.consultant.ru/document/cons_doc_LAW_289887/6a7ba42d8fda3a1ba186a9eb5c806921998ae7d1/" TargetMode="External"/><Relationship Id="rId31" Type="http://schemas.openxmlformats.org/officeDocument/2006/relationships/hyperlink" Target="http://www.consultant.ru/document/cons_doc_LAW_289887/6ebef0e521b1330ea5f4800e3d08b28073b792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72552/3d0cac60971a511280cbba229d9b6329c07731f7/" TargetMode="External"/><Relationship Id="rId14" Type="http://schemas.openxmlformats.org/officeDocument/2006/relationships/hyperlink" Target="http://www.consultant.ru/document/cons_doc_LAW_289887/6ebef0e521b1330ea5f4800e3d08b28073b79246/" TargetMode="External"/><Relationship Id="rId22" Type="http://schemas.openxmlformats.org/officeDocument/2006/relationships/hyperlink" Target="http://www.consultant.ru/document/cons_doc_LAW_289887/3cada1c48e0ead0990c871576b4bc7dc1ff19ab1/" TargetMode="External"/><Relationship Id="rId27" Type="http://schemas.openxmlformats.org/officeDocument/2006/relationships/hyperlink" Target="http://www.consultant.ru/document/cons_doc_LAW_289887/0b97a8e40bb5179ac150db9bb34324c945278f2d/" TargetMode="External"/><Relationship Id="rId30" Type="http://schemas.openxmlformats.org/officeDocument/2006/relationships/hyperlink" Target="http://www.consultant.ru/document/cons_doc_LAW_289887/3574aaee4aa5a0b4e8c7ea6a42cedb20fda11f3b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AED6B-F7CC-49A4-B1D5-90A8790B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7128</Words>
  <Characters>40634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2019-01-14T02:43:00Z</cp:lastPrinted>
  <dcterms:created xsi:type="dcterms:W3CDTF">2021-11-09T05:42:00Z</dcterms:created>
  <dcterms:modified xsi:type="dcterms:W3CDTF">2021-11-09T05:42:00Z</dcterms:modified>
</cp:coreProperties>
</file>